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5305" w14:textId="77777777" w:rsidR="00DC25CC" w:rsidRDefault="00DC25CC" w:rsidP="009B38FE">
      <w:pPr>
        <w:spacing w:after="0"/>
        <w:jc w:val="right"/>
        <w:rPr>
          <w:lang w:val="es-CL"/>
        </w:rPr>
      </w:pPr>
      <w:bookmarkStart w:id="0" w:name="_GoBack"/>
      <w:bookmarkEnd w:id="0"/>
    </w:p>
    <w:p w14:paraId="4BE1A3E2" w14:textId="77777777" w:rsidR="00DC25CC" w:rsidRDefault="00DC25CC" w:rsidP="00DC25CC">
      <w:pPr>
        <w:spacing w:after="0"/>
        <w:rPr>
          <w:lang w:val="es-CL"/>
        </w:rPr>
      </w:pPr>
    </w:p>
    <w:p w14:paraId="2A58F05E" w14:textId="77777777" w:rsidR="00DC25CC" w:rsidRDefault="00DC25CC" w:rsidP="00DC25CC">
      <w:pPr>
        <w:spacing w:after="0"/>
        <w:rPr>
          <w:lang w:val="es-CL"/>
        </w:rPr>
      </w:pPr>
    </w:p>
    <w:p w14:paraId="310A02C4" w14:textId="77777777" w:rsidR="00DC25CC" w:rsidRPr="00DC25CC" w:rsidRDefault="00DC25CC" w:rsidP="00DC25CC">
      <w:pPr>
        <w:spacing w:after="0"/>
        <w:jc w:val="center"/>
        <w:rPr>
          <w:sz w:val="72"/>
          <w:lang w:val="es-CL"/>
        </w:rPr>
      </w:pPr>
    </w:p>
    <w:p w14:paraId="6818F104" w14:textId="77777777" w:rsidR="00DC25CC" w:rsidRPr="00DC25CC" w:rsidRDefault="00DC25CC" w:rsidP="00DC25CC">
      <w:pPr>
        <w:spacing w:after="0"/>
        <w:jc w:val="center"/>
        <w:rPr>
          <w:sz w:val="96"/>
          <w:lang w:val="es-CL"/>
        </w:rPr>
      </w:pPr>
      <w:r w:rsidRPr="00DC25CC">
        <w:rPr>
          <w:sz w:val="96"/>
          <w:lang w:val="es-CL"/>
        </w:rPr>
        <w:t>Plan de Gestión</w:t>
      </w:r>
    </w:p>
    <w:p w14:paraId="1FE32229" w14:textId="77777777" w:rsidR="008867B8" w:rsidRPr="00DC25CC" w:rsidRDefault="00DC25CC" w:rsidP="00DC25CC">
      <w:pPr>
        <w:spacing w:after="0"/>
        <w:jc w:val="center"/>
        <w:rPr>
          <w:sz w:val="96"/>
          <w:lang w:val="es-CL"/>
        </w:rPr>
      </w:pPr>
      <w:r w:rsidRPr="00DC25CC">
        <w:rPr>
          <w:sz w:val="96"/>
          <w:lang w:val="es-CL"/>
        </w:rPr>
        <w:t xml:space="preserve"> Convivencia Escolar</w:t>
      </w:r>
    </w:p>
    <w:p w14:paraId="67A25476" w14:textId="77777777" w:rsidR="00DC25CC" w:rsidRPr="00DC25CC" w:rsidRDefault="00DC25CC" w:rsidP="00DC25CC">
      <w:pPr>
        <w:spacing w:after="0"/>
        <w:jc w:val="center"/>
        <w:rPr>
          <w:sz w:val="72"/>
          <w:lang w:val="es-CL"/>
        </w:rPr>
      </w:pPr>
    </w:p>
    <w:p w14:paraId="598F1D57" w14:textId="77777777" w:rsidR="00DC25CC" w:rsidRDefault="00DC25CC" w:rsidP="00DC25CC">
      <w:pPr>
        <w:spacing w:after="0"/>
        <w:jc w:val="center"/>
        <w:rPr>
          <w:sz w:val="72"/>
          <w:lang w:val="es-CL"/>
        </w:rPr>
      </w:pPr>
      <w:r w:rsidRPr="00DC25CC">
        <w:rPr>
          <w:noProof/>
          <w:sz w:val="72"/>
          <w:lang w:val="es-CL" w:eastAsia="es-CL"/>
        </w:rPr>
        <w:drawing>
          <wp:inline distT="0" distB="0" distL="0" distR="0" wp14:anchorId="0F5E074D" wp14:editId="254ADD81">
            <wp:extent cx="1586979" cy="1743075"/>
            <wp:effectExtent l="0" t="0" r="0" b="0"/>
            <wp:docPr id="3" name="Imagen 3" desc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
                    <pic:cNvPicPr>
                      <a:picLocks noChangeAspect="1" noChangeArrowheads="1"/>
                    </pic:cNvPicPr>
                  </pic:nvPicPr>
                  <pic:blipFill>
                    <a:blip r:embed="rId7"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1602471" cy="1760091"/>
                    </a:xfrm>
                    <a:prstGeom prst="rect">
                      <a:avLst/>
                    </a:prstGeom>
                    <a:noFill/>
                  </pic:spPr>
                </pic:pic>
              </a:graphicData>
            </a:graphic>
          </wp:inline>
        </w:drawing>
      </w:r>
    </w:p>
    <w:p w14:paraId="626570B7" w14:textId="77777777" w:rsidR="00DC25CC" w:rsidRPr="00DC25CC" w:rsidRDefault="00DC25CC" w:rsidP="00DC25CC">
      <w:pPr>
        <w:spacing w:after="0"/>
        <w:jc w:val="center"/>
        <w:rPr>
          <w:sz w:val="72"/>
          <w:lang w:val="es-CL"/>
        </w:rPr>
      </w:pPr>
    </w:p>
    <w:p w14:paraId="68A1FBB6" w14:textId="77777777" w:rsidR="00DC25CC" w:rsidRPr="00DC25CC" w:rsidRDefault="00DC25CC" w:rsidP="00DC25CC">
      <w:pPr>
        <w:spacing w:after="0"/>
        <w:jc w:val="center"/>
        <w:rPr>
          <w:sz w:val="72"/>
          <w:lang w:val="es-CL"/>
        </w:rPr>
      </w:pPr>
      <w:r w:rsidRPr="00DC25CC">
        <w:rPr>
          <w:sz w:val="72"/>
          <w:lang w:val="es-CL"/>
        </w:rPr>
        <w:t>Colegio Santiago de Pudahuel</w:t>
      </w:r>
    </w:p>
    <w:p w14:paraId="29427027" w14:textId="77777777" w:rsidR="00DC25CC" w:rsidRDefault="00DC25CC" w:rsidP="00DC25CC">
      <w:pPr>
        <w:spacing w:after="0"/>
        <w:jc w:val="center"/>
        <w:rPr>
          <w:sz w:val="72"/>
          <w:lang w:val="es-CL"/>
        </w:rPr>
      </w:pPr>
      <w:r w:rsidRPr="00DC25CC">
        <w:rPr>
          <w:sz w:val="72"/>
          <w:lang w:val="es-CL"/>
        </w:rPr>
        <w:t>2024</w:t>
      </w:r>
    </w:p>
    <w:p w14:paraId="74D54562" w14:textId="77777777" w:rsidR="00DC25CC" w:rsidRDefault="00DC25CC" w:rsidP="009B38FE">
      <w:pPr>
        <w:spacing w:after="0"/>
        <w:rPr>
          <w:sz w:val="72"/>
          <w:lang w:val="es-CL"/>
        </w:rPr>
      </w:pPr>
    </w:p>
    <w:p w14:paraId="34D3A9CD" w14:textId="77777777" w:rsidR="009B38FE" w:rsidRDefault="009B38FE" w:rsidP="009B38FE">
      <w:pPr>
        <w:spacing w:after="0"/>
        <w:rPr>
          <w:sz w:val="24"/>
          <w:lang w:val="es-CL"/>
        </w:rPr>
      </w:pPr>
    </w:p>
    <w:p w14:paraId="3725F836" w14:textId="77777777" w:rsidR="00DC25CC" w:rsidRPr="000A7035" w:rsidRDefault="00DC25CC" w:rsidP="000A7035">
      <w:pPr>
        <w:spacing w:after="0" w:line="240" w:lineRule="auto"/>
        <w:jc w:val="center"/>
        <w:rPr>
          <w:b/>
          <w:sz w:val="28"/>
          <w:lang w:val="es-CL"/>
        </w:rPr>
      </w:pPr>
      <w:r w:rsidRPr="000A7035">
        <w:rPr>
          <w:b/>
          <w:sz w:val="28"/>
          <w:lang w:val="es-CL"/>
        </w:rPr>
        <w:lastRenderedPageBreak/>
        <w:t xml:space="preserve">Nuestra </w:t>
      </w:r>
      <w:r w:rsidR="000A7035">
        <w:rPr>
          <w:b/>
          <w:sz w:val="28"/>
          <w:lang w:val="es-CL"/>
        </w:rPr>
        <w:t xml:space="preserve">Red e </w:t>
      </w:r>
      <w:r w:rsidRPr="000A7035">
        <w:rPr>
          <w:b/>
          <w:sz w:val="28"/>
          <w:lang w:val="es-CL"/>
        </w:rPr>
        <w:t>Institución</w:t>
      </w:r>
    </w:p>
    <w:p w14:paraId="46B0082F" w14:textId="77777777" w:rsidR="00DC25CC" w:rsidRDefault="00DC25CC" w:rsidP="000A7035">
      <w:pPr>
        <w:spacing w:after="0" w:line="240" w:lineRule="auto"/>
        <w:jc w:val="center"/>
        <w:rPr>
          <w:sz w:val="24"/>
          <w:lang w:val="es-CL"/>
        </w:rPr>
      </w:pPr>
    </w:p>
    <w:p w14:paraId="6A36C15F" w14:textId="77777777" w:rsidR="00DC25CC" w:rsidRDefault="00272081" w:rsidP="000A7035">
      <w:pPr>
        <w:spacing w:after="0" w:line="240" w:lineRule="auto"/>
        <w:ind w:firstLine="720"/>
        <w:jc w:val="both"/>
        <w:rPr>
          <w:sz w:val="24"/>
          <w:lang w:val="es-CL"/>
        </w:rPr>
      </w:pPr>
      <w:r>
        <w:rPr>
          <w:sz w:val="24"/>
          <w:lang w:val="es-CL"/>
        </w:rPr>
        <w:t xml:space="preserve">La </w:t>
      </w:r>
      <w:r w:rsidR="00DC25CC" w:rsidRPr="00DC25CC">
        <w:rPr>
          <w:sz w:val="24"/>
          <w:lang w:val="es-CL"/>
        </w:rPr>
        <w:t xml:space="preserve">Red Educacional Crecemos existe para construir poderosos e innovadores procesos educativos, que generen cambios significativos, sistemáticos y sostenidos en los resultados académicos de nuestros/as estudiantes. Por ello, desde 1970 </w:t>
      </w:r>
      <w:r>
        <w:rPr>
          <w:sz w:val="24"/>
          <w:lang w:val="es-CL"/>
        </w:rPr>
        <w:t>han</w:t>
      </w:r>
      <w:r w:rsidR="00EF78AA">
        <w:rPr>
          <w:sz w:val="24"/>
          <w:lang w:val="es-CL"/>
        </w:rPr>
        <w:t xml:space="preserve"> desarrolla</w:t>
      </w:r>
      <w:r w:rsidR="00DC25CC" w:rsidRPr="00DC25CC">
        <w:rPr>
          <w:sz w:val="24"/>
          <w:lang w:val="es-CL"/>
        </w:rPr>
        <w:t xml:space="preserve">do un trabajo comprometido y de calidad que nos ha </w:t>
      </w:r>
      <w:r>
        <w:rPr>
          <w:sz w:val="24"/>
          <w:lang w:val="es-CL"/>
        </w:rPr>
        <w:t xml:space="preserve">ido </w:t>
      </w:r>
      <w:r w:rsidR="00DC25CC" w:rsidRPr="00DC25CC">
        <w:rPr>
          <w:sz w:val="24"/>
          <w:lang w:val="es-CL"/>
        </w:rPr>
        <w:t xml:space="preserve">posicionado a nivel comunal y regional como colegios líderes y de gran prestigio. En esta tarea ha sido clave el destacado cuerpo docente con el que contamos, compuesto por profesionales de la educación altamente capacitados y un valorable equipo de asistentes y técnicos de las más diversas áreas. </w:t>
      </w:r>
    </w:p>
    <w:p w14:paraId="51A55298" w14:textId="77777777" w:rsidR="00DC25CC" w:rsidRDefault="00DC25CC" w:rsidP="000A7035">
      <w:pPr>
        <w:spacing w:after="0" w:line="240" w:lineRule="auto"/>
        <w:ind w:firstLine="720"/>
        <w:jc w:val="both"/>
        <w:rPr>
          <w:sz w:val="24"/>
          <w:lang w:val="es-CL"/>
        </w:rPr>
      </w:pPr>
    </w:p>
    <w:p w14:paraId="4E5E7F70" w14:textId="77777777" w:rsidR="00DC25CC" w:rsidRPr="002E483D" w:rsidRDefault="00272081" w:rsidP="002E483D">
      <w:pPr>
        <w:spacing w:after="0" w:line="240" w:lineRule="auto"/>
        <w:ind w:firstLine="720"/>
        <w:jc w:val="both"/>
        <w:rPr>
          <w:sz w:val="24"/>
          <w:lang w:val="es-CL"/>
        </w:rPr>
      </w:pPr>
      <w:r>
        <w:rPr>
          <w:sz w:val="24"/>
          <w:lang w:val="es-CL"/>
        </w:rPr>
        <w:t>Hoy por hoy cuentan</w:t>
      </w:r>
      <w:r w:rsidR="00DC25CC" w:rsidRPr="00DC25CC">
        <w:rPr>
          <w:sz w:val="24"/>
          <w:lang w:val="es-CL"/>
        </w:rPr>
        <w:t xml:space="preserve"> con siete establecimientos en el Gran Santiago, distribuidos en las comunas de La Granja, El Bosque, Lo Prado, La Florida, Pudahuel, Quilicura y San Bernardo, la mayoría de ellos en contextos socioeconómicos vulnerables. </w:t>
      </w:r>
      <w:r w:rsidR="002E483D">
        <w:rPr>
          <w:sz w:val="24"/>
          <w:lang w:val="es-CL"/>
        </w:rPr>
        <w:t xml:space="preserve">Es ahí donde nuestro </w:t>
      </w:r>
      <w:r>
        <w:rPr>
          <w:sz w:val="24"/>
          <w:lang w:val="es-CL"/>
        </w:rPr>
        <w:t>Colegio Santiago Pudahuel surge, siendo</w:t>
      </w:r>
      <w:r w:rsidR="002E483D">
        <w:rPr>
          <w:sz w:val="24"/>
          <w:lang w:val="es-CL"/>
        </w:rPr>
        <w:t xml:space="preserve"> </w:t>
      </w:r>
      <w:r w:rsidR="002E483D" w:rsidRPr="002E483D">
        <w:rPr>
          <w:sz w:val="24"/>
          <w:lang w:val="es-CL"/>
        </w:rPr>
        <w:t xml:space="preserve">fundado el 08 de </w:t>
      </w:r>
      <w:r w:rsidR="00EF78AA" w:rsidRPr="002E483D">
        <w:rPr>
          <w:sz w:val="24"/>
          <w:lang w:val="es-CL"/>
        </w:rPr>
        <w:t>marzo</w:t>
      </w:r>
      <w:r w:rsidR="002E483D" w:rsidRPr="002E483D">
        <w:rPr>
          <w:sz w:val="24"/>
          <w:lang w:val="es-CL"/>
        </w:rPr>
        <w:t xml:space="preserve"> de 2004,</w:t>
      </w:r>
      <w:r>
        <w:rPr>
          <w:sz w:val="24"/>
          <w:lang w:val="es-CL"/>
        </w:rPr>
        <w:t xml:space="preserve"> como</w:t>
      </w:r>
      <w:r w:rsidR="002E483D" w:rsidRPr="002E483D">
        <w:rPr>
          <w:sz w:val="24"/>
          <w:lang w:val="es-CL"/>
        </w:rPr>
        <w:t xml:space="preserve"> el segundo colegio de la</w:t>
      </w:r>
      <w:r w:rsidR="002E483D">
        <w:rPr>
          <w:sz w:val="24"/>
          <w:lang w:val="es-CL"/>
        </w:rPr>
        <w:t xml:space="preserve"> sociedad en ser construido, teniendo por objetivo</w:t>
      </w:r>
      <w:r>
        <w:rPr>
          <w:sz w:val="24"/>
          <w:lang w:val="es-CL"/>
        </w:rPr>
        <w:t>,</w:t>
      </w:r>
      <w:r w:rsidR="002E483D">
        <w:rPr>
          <w:sz w:val="24"/>
          <w:lang w:val="es-CL"/>
        </w:rPr>
        <w:t xml:space="preserve"> e</w:t>
      </w:r>
      <w:r w:rsidR="002E483D" w:rsidRPr="002E483D">
        <w:rPr>
          <w:sz w:val="24"/>
          <w:lang w:val="es-CL"/>
        </w:rPr>
        <w:t xml:space="preserve">n el ámbito </w:t>
      </w:r>
      <w:r w:rsidR="002E483D">
        <w:rPr>
          <w:sz w:val="24"/>
          <w:lang w:val="es-CL"/>
        </w:rPr>
        <w:t xml:space="preserve">pedagógico, desarrollar eficientemente </w:t>
      </w:r>
      <w:r w:rsidR="002E483D" w:rsidRPr="002E483D">
        <w:rPr>
          <w:sz w:val="24"/>
          <w:lang w:val="es-CL"/>
        </w:rPr>
        <w:t>en los estudiantes altos niveles de habilidades, destreza</w:t>
      </w:r>
      <w:r w:rsidR="002E483D">
        <w:rPr>
          <w:sz w:val="24"/>
          <w:lang w:val="es-CL"/>
        </w:rPr>
        <w:t xml:space="preserve">s, actitudes y valores, que les </w:t>
      </w:r>
      <w:r w:rsidR="002E483D" w:rsidRPr="002E483D">
        <w:rPr>
          <w:sz w:val="24"/>
          <w:lang w:val="es-CL"/>
        </w:rPr>
        <w:t>permitan desarrollar un proyecto de vida en comunión con su contexto y entorno.</w:t>
      </w:r>
    </w:p>
    <w:p w14:paraId="1A4BCCF2" w14:textId="77777777" w:rsidR="00DC25CC" w:rsidRDefault="00DC25CC" w:rsidP="000A7035">
      <w:pPr>
        <w:spacing w:after="0" w:line="240" w:lineRule="auto"/>
        <w:jc w:val="both"/>
        <w:rPr>
          <w:sz w:val="24"/>
          <w:lang w:val="es-CL"/>
        </w:rPr>
      </w:pPr>
    </w:p>
    <w:p w14:paraId="690230E9" w14:textId="77777777" w:rsidR="002E483D" w:rsidRPr="000A7035" w:rsidRDefault="002E483D" w:rsidP="002E483D">
      <w:pPr>
        <w:spacing w:after="0" w:line="240" w:lineRule="auto"/>
        <w:jc w:val="both"/>
        <w:rPr>
          <w:b/>
          <w:sz w:val="24"/>
          <w:lang w:val="es-CL"/>
        </w:rPr>
      </w:pPr>
      <w:r w:rsidRPr="000A7035">
        <w:rPr>
          <w:b/>
          <w:sz w:val="24"/>
          <w:lang w:val="es-CL"/>
        </w:rPr>
        <w:t>Visión</w:t>
      </w:r>
    </w:p>
    <w:p w14:paraId="141B420C" w14:textId="77777777" w:rsidR="002E483D" w:rsidRDefault="002E483D" w:rsidP="002E483D">
      <w:pPr>
        <w:spacing w:after="0" w:line="240" w:lineRule="auto"/>
        <w:jc w:val="both"/>
        <w:rPr>
          <w:sz w:val="24"/>
          <w:lang w:val="es-CL"/>
        </w:rPr>
      </w:pPr>
      <w:r w:rsidRPr="002E483D">
        <w:rPr>
          <w:sz w:val="24"/>
          <w:lang w:val="es-CL"/>
        </w:rPr>
        <w:t>Nuestra visión está orientada a ser una institución que busca la excelencia de nuestr</w:t>
      </w:r>
      <w:r>
        <w:rPr>
          <w:sz w:val="24"/>
          <w:lang w:val="es-CL"/>
        </w:rPr>
        <w:t xml:space="preserve">os </w:t>
      </w:r>
      <w:r w:rsidRPr="002E483D">
        <w:rPr>
          <w:sz w:val="24"/>
          <w:lang w:val="es-CL"/>
        </w:rPr>
        <w:t>estudiantes valorando y favoreciendo el desarrollo i</w:t>
      </w:r>
      <w:r>
        <w:rPr>
          <w:sz w:val="24"/>
          <w:lang w:val="es-CL"/>
        </w:rPr>
        <w:t xml:space="preserve">ntegral de habilidades blandas, </w:t>
      </w:r>
      <w:r w:rsidRPr="002E483D">
        <w:rPr>
          <w:sz w:val="24"/>
          <w:lang w:val="es-CL"/>
        </w:rPr>
        <w:t xml:space="preserve">tales como la empatía, responsabilidad, respeto, etc., y </w:t>
      </w:r>
      <w:r>
        <w:rPr>
          <w:sz w:val="24"/>
          <w:lang w:val="es-CL"/>
        </w:rPr>
        <w:t xml:space="preserve">académicas a través del trabajo </w:t>
      </w:r>
      <w:r w:rsidRPr="002E483D">
        <w:rPr>
          <w:sz w:val="24"/>
          <w:lang w:val="es-CL"/>
        </w:rPr>
        <w:t>colaborativo y el compromiso de todos los integrantes de la comunidad educativa.</w:t>
      </w:r>
      <w:r w:rsidRPr="002E483D">
        <w:rPr>
          <w:sz w:val="24"/>
          <w:lang w:val="es-CL"/>
        </w:rPr>
        <w:cr/>
      </w:r>
    </w:p>
    <w:p w14:paraId="74C1934F" w14:textId="77777777" w:rsidR="00DC25CC" w:rsidRPr="000A7035" w:rsidRDefault="00DC25CC" w:rsidP="000A7035">
      <w:pPr>
        <w:spacing w:after="0" w:line="240" w:lineRule="auto"/>
        <w:jc w:val="both"/>
        <w:rPr>
          <w:b/>
          <w:sz w:val="24"/>
          <w:lang w:val="es-CL"/>
        </w:rPr>
      </w:pPr>
      <w:r w:rsidRPr="000A7035">
        <w:rPr>
          <w:b/>
          <w:sz w:val="24"/>
          <w:lang w:val="es-CL"/>
        </w:rPr>
        <w:t>Misión</w:t>
      </w:r>
    </w:p>
    <w:p w14:paraId="413D2C72" w14:textId="77777777" w:rsidR="00DC25CC" w:rsidRDefault="002E483D" w:rsidP="002E483D">
      <w:pPr>
        <w:spacing w:after="0" w:line="240" w:lineRule="auto"/>
        <w:jc w:val="both"/>
        <w:rPr>
          <w:sz w:val="24"/>
          <w:lang w:val="es-CL"/>
        </w:rPr>
      </w:pPr>
      <w:r w:rsidRPr="002E483D">
        <w:rPr>
          <w:sz w:val="24"/>
          <w:lang w:val="es-CL"/>
        </w:rPr>
        <w:t>Nuestra misión se orienta a desarrollar integralmente</w:t>
      </w:r>
      <w:r>
        <w:rPr>
          <w:sz w:val="24"/>
          <w:lang w:val="es-CL"/>
        </w:rPr>
        <w:t xml:space="preserve"> en los estudiantes un espíritu </w:t>
      </w:r>
      <w:r w:rsidRPr="002E483D">
        <w:rPr>
          <w:sz w:val="24"/>
          <w:lang w:val="es-CL"/>
        </w:rPr>
        <w:t>colaborativo y comprometido de modo que alcancen lo</w:t>
      </w:r>
      <w:r>
        <w:rPr>
          <w:sz w:val="24"/>
          <w:lang w:val="es-CL"/>
        </w:rPr>
        <w:t xml:space="preserve">s objetivos fundamentales de la </w:t>
      </w:r>
      <w:r w:rsidRPr="002E483D">
        <w:rPr>
          <w:sz w:val="24"/>
          <w:lang w:val="es-CL"/>
        </w:rPr>
        <w:t>formación académica, personal y social, en comuni</w:t>
      </w:r>
      <w:r>
        <w:rPr>
          <w:sz w:val="24"/>
          <w:lang w:val="es-CL"/>
        </w:rPr>
        <w:t xml:space="preserve">ón con los valores del respeto, </w:t>
      </w:r>
      <w:r w:rsidRPr="002E483D">
        <w:rPr>
          <w:sz w:val="24"/>
          <w:lang w:val="es-CL"/>
        </w:rPr>
        <w:t>solidaridad, responsabilidad honestidad y superación.</w:t>
      </w:r>
    </w:p>
    <w:p w14:paraId="62DED6DF" w14:textId="77777777" w:rsidR="002E483D" w:rsidRDefault="002E483D" w:rsidP="002E483D">
      <w:pPr>
        <w:spacing w:after="0" w:line="240" w:lineRule="auto"/>
        <w:jc w:val="both"/>
        <w:rPr>
          <w:sz w:val="24"/>
          <w:lang w:val="es-CL"/>
        </w:rPr>
      </w:pPr>
    </w:p>
    <w:p w14:paraId="19E61177" w14:textId="77777777" w:rsidR="00DC25CC" w:rsidRPr="000A7035" w:rsidRDefault="002E483D" w:rsidP="000A7035">
      <w:pPr>
        <w:spacing w:after="0" w:line="240" w:lineRule="auto"/>
        <w:jc w:val="both"/>
        <w:rPr>
          <w:b/>
          <w:sz w:val="24"/>
          <w:lang w:val="es-CL"/>
        </w:rPr>
      </w:pPr>
      <w:r>
        <w:rPr>
          <w:b/>
          <w:sz w:val="24"/>
          <w:lang w:val="es-CL"/>
        </w:rPr>
        <w:t>Sellos</w:t>
      </w:r>
    </w:p>
    <w:p w14:paraId="2A38BDA6" w14:textId="77777777" w:rsidR="002E483D" w:rsidRPr="002E483D" w:rsidRDefault="002E483D" w:rsidP="002E483D">
      <w:pPr>
        <w:spacing w:after="0" w:line="240" w:lineRule="auto"/>
        <w:jc w:val="both"/>
        <w:rPr>
          <w:sz w:val="24"/>
          <w:lang w:val="es-CL"/>
        </w:rPr>
      </w:pPr>
      <w:r w:rsidRPr="002E483D">
        <w:rPr>
          <w:sz w:val="24"/>
          <w:lang w:val="es-CL"/>
        </w:rPr>
        <w:t>Nuestros sellos educativos están estructurados en cuatro áreas que generan los cimientos de nuestro quehacer cotidiano y praxis.</w:t>
      </w:r>
    </w:p>
    <w:p w14:paraId="5DD064B7" w14:textId="77777777" w:rsidR="002E483D" w:rsidRDefault="002E483D" w:rsidP="002E483D">
      <w:pPr>
        <w:spacing w:after="0" w:line="240" w:lineRule="auto"/>
        <w:jc w:val="both"/>
        <w:rPr>
          <w:sz w:val="24"/>
          <w:lang w:val="es-CL"/>
        </w:rPr>
      </w:pPr>
    </w:p>
    <w:p w14:paraId="1EB4B166" w14:textId="77777777" w:rsidR="002E483D" w:rsidRPr="002E483D" w:rsidRDefault="002E483D" w:rsidP="002E483D">
      <w:pPr>
        <w:spacing w:after="0" w:line="240" w:lineRule="auto"/>
        <w:jc w:val="both"/>
        <w:rPr>
          <w:sz w:val="24"/>
          <w:u w:val="single"/>
          <w:lang w:val="es-CL"/>
        </w:rPr>
      </w:pPr>
      <w:r w:rsidRPr="002E483D">
        <w:rPr>
          <w:sz w:val="24"/>
          <w:u w:val="single"/>
          <w:lang w:val="es-CL"/>
        </w:rPr>
        <w:t>Área Conocer</w:t>
      </w:r>
    </w:p>
    <w:p w14:paraId="150665A2" w14:textId="77777777" w:rsidR="002E483D" w:rsidRPr="002E483D" w:rsidRDefault="002E483D" w:rsidP="002E483D">
      <w:pPr>
        <w:spacing w:after="0" w:line="240" w:lineRule="auto"/>
        <w:jc w:val="both"/>
        <w:rPr>
          <w:sz w:val="24"/>
          <w:lang w:val="es-CL"/>
        </w:rPr>
      </w:pPr>
      <w:r w:rsidRPr="002E483D">
        <w:rPr>
          <w:sz w:val="24"/>
          <w:lang w:val="es-CL"/>
        </w:rPr>
        <w:t>• Aprender a conocer las propias habilidades y competencias.</w:t>
      </w:r>
    </w:p>
    <w:p w14:paraId="3175A795" w14:textId="77777777" w:rsidR="002E483D" w:rsidRPr="002E483D" w:rsidRDefault="002E483D" w:rsidP="002E483D">
      <w:pPr>
        <w:spacing w:after="0" w:line="240" w:lineRule="auto"/>
        <w:jc w:val="both"/>
        <w:rPr>
          <w:sz w:val="24"/>
          <w:lang w:val="es-CL"/>
        </w:rPr>
      </w:pPr>
      <w:r w:rsidRPr="002E483D">
        <w:rPr>
          <w:sz w:val="24"/>
          <w:lang w:val="es-CL"/>
        </w:rPr>
        <w:t>• Aprender a conocer la importancia de la participación ciudadana.</w:t>
      </w:r>
    </w:p>
    <w:p w14:paraId="09AACDA8" w14:textId="77777777" w:rsidR="002E483D" w:rsidRPr="002E483D" w:rsidRDefault="002E483D" w:rsidP="002E483D">
      <w:pPr>
        <w:spacing w:after="0" w:line="240" w:lineRule="auto"/>
        <w:jc w:val="both"/>
        <w:rPr>
          <w:sz w:val="24"/>
          <w:lang w:val="es-CL"/>
        </w:rPr>
      </w:pPr>
      <w:r w:rsidRPr="002E483D">
        <w:rPr>
          <w:sz w:val="24"/>
          <w:lang w:val="es-CL"/>
        </w:rPr>
        <w:t>• Aprender a conocer la importancia de la familia.</w:t>
      </w:r>
    </w:p>
    <w:p w14:paraId="78A0674A" w14:textId="77777777" w:rsidR="00DC25CC" w:rsidRDefault="002E483D" w:rsidP="002E483D">
      <w:pPr>
        <w:spacing w:after="0" w:line="240" w:lineRule="auto"/>
        <w:jc w:val="both"/>
        <w:rPr>
          <w:sz w:val="24"/>
          <w:lang w:val="es-CL"/>
        </w:rPr>
      </w:pPr>
      <w:r w:rsidRPr="002E483D">
        <w:rPr>
          <w:sz w:val="24"/>
          <w:lang w:val="es-CL"/>
        </w:rPr>
        <w:t>• Aprender a conocer la riqueza de la práctica deportiva</w:t>
      </w:r>
      <w:r>
        <w:rPr>
          <w:sz w:val="24"/>
          <w:lang w:val="es-CL"/>
        </w:rPr>
        <w:t>.</w:t>
      </w:r>
    </w:p>
    <w:p w14:paraId="3CA78A1A" w14:textId="77777777" w:rsidR="002E483D" w:rsidRDefault="002E483D" w:rsidP="002E483D">
      <w:pPr>
        <w:spacing w:after="0" w:line="240" w:lineRule="auto"/>
        <w:jc w:val="both"/>
        <w:rPr>
          <w:sz w:val="24"/>
          <w:lang w:val="es-CL"/>
        </w:rPr>
      </w:pPr>
    </w:p>
    <w:p w14:paraId="0269E9FB" w14:textId="77777777" w:rsidR="002E483D" w:rsidRDefault="002E483D" w:rsidP="002E483D">
      <w:pPr>
        <w:spacing w:after="0" w:line="240" w:lineRule="auto"/>
        <w:jc w:val="both"/>
        <w:rPr>
          <w:sz w:val="24"/>
          <w:lang w:val="es-CL"/>
        </w:rPr>
      </w:pPr>
    </w:p>
    <w:p w14:paraId="3441F031" w14:textId="77777777" w:rsidR="009B38FE" w:rsidRDefault="009B38FE" w:rsidP="002E483D">
      <w:pPr>
        <w:spacing w:after="0" w:line="240" w:lineRule="auto"/>
        <w:jc w:val="both"/>
        <w:rPr>
          <w:sz w:val="24"/>
          <w:lang w:val="es-CL"/>
        </w:rPr>
      </w:pPr>
    </w:p>
    <w:p w14:paraId="60A84F82" w14:textId="77777777" w:rsidR="002E483D" w:rsidRPr="002E483D" w:rsidRDefault="002E483D" w:rsidP="002E483D">
      <w:pPr>
        <w:spacing w:after="0" w:line="240" w:lineRule="auto"/>
        <w:jc w:val="both"/>
        <w:rPr>
          <w:sz w:val="24"/>
          <w:u w:val="single"/>
          <w:lang w:val="es-CL"/>
        </w:rPr>
      </w:pPr>
      <w:r w:rsidRPr="002E483D">
        <w:rPr>
          <w:sz w:val="24"/>
          <w:u w:val="single"/>
          <w:lang w:val="es-CL"/>
        </w:rPr>
        <w:lastRenderedPageBreak/>
        <w:t>Área del Hacer</w:t>
      </w:r>
    </w:p>
    <w:p w14:paraId="33FF188D" w14:textId="77777777" w:rsidR="002E483D" w:rsidRPr="002E483D" w:rsidRDefault="002E483D" w:rsidP="002E483D">
      <w:pPr>
        <w:spacing w:after="0" w:line="240" w:lineRule="auto"/>
        <w:jc w:val="both"/>
        <w:rPr>
          <w:sz w:val="24"/>
          <w:lang w:val="es-CL"/>
        </w:rPr>
      </w:pPr>
      <w:r w:rsidRPr="002E483D">
        <w:rPr>
          <w:sz w:val="24"/>
          <w:lang w:val="es-CL"/>
        </w:rPr>
        <w:t>• Aprender a hacer trabajos en equipo</w:t>
      </w:r>
      <w:r>
        <w:rPr>
          <w:sz w:val="24"/>
          <w:lang w:val="es-CL"/>
        </w:rPr>
        <w:t>.</w:t>
      </w:r>
    </w:p>
    <w:p w14:paraId="5C5DA965" w14:textId="77777777" w:rsidR="002E483D" w:rsidRPr="002E483D" w:rsidRDefault="002E483D" w:rsidP="002E483D">
      <w:pPr>
        <w:spacing w:after="0" w:line="240" w:lineRule="auto"/>
        <w:jc w:val="both"/>
        <w:rPr>
          <w:sz w:val="24"/>
          <w:lang w:val="es-CL"/>
        </w:rPr>
      </w:pPr>
      <w:r w:rsidRPr="002E483D">
        <w:rPr>
          <w:sz w:val="24"/>
          <w:lang w:val="es-CL"/>
        </w:rPr>
        <w:t>• Aprender a hacer uso de los talentos prop</w:t>
      </w:r>
      <w:r>
        <w:rPr>
          <w:sz w:val="24"/>
          <w:lang w:val="es-CL"/>
        </w:rPr>
        <w:t xml:space="preserve">ios en beneficio propio y de la </w:t>
      </w:r>
      <w:r w:rsidRPr="002E483D">
        <w:rPr>
          <w:sz w:val="24"/>
          <w:lang w:val="es-CL"/>
        </w:rPr>
        <w:t>comunidad</w:t>
      </w:r>
      <w:r>
        <w:rPr>
          <w:sz w:val="24"/>
          <w:lang w:val="es-CL"/>
        </w:rPr>
        <w:t>.</w:t>
      </w:r>
    </w:p>
    <w:p w14:paraId="10386F2C" w14:textId="77777777" w:rsidR="002E483D" w:rsidRPr="002E483D" w:rsidRDefault="002E483D" w:rsidP="002E483D">
      <w:pPr>
        <w:spacing w:after="0" w:line="240" w:lineRule="auto"/>
        <w:jc w:val="both"/>
        <w:rPr>
          <w:sz w:val="24"/>
          <w:lang w:val="es-CL"/>
        </w:rPr>
      </w:pPr>
      <w:r w:rsidRPr="002E483D">
        <w:rPr>
          <w:sz w:val="24"/>
          <w:lang w:val="es-CL"/>
        </w:rPr>
        <w:t>• Aprender a hacer uso de métodos de resolución conflicto</w:t>
      </w:r>
      <w:r>
        <w:rPr>
          <w:sz w:val="24"/>
          <w:lang w:val="es-CL"/>
        </w:rPr>
        <w:t>.</w:t>
      </w:r>
    </w:p>
    <w:p w14:paraId="600D988A" w14:textId="77777777" w:rsidR="002E483D" w:rsidRDefault="002E483D" w:rsidP="002E483D">
      <w:pPr>
        <w:spacing w:after="0" w:line="240" w:lineRule="auto"/>
        <w:jc w:val="both"/>
        <w:rPr>
          <w:sz w:val="24"/>
          <w:lang w:val="es-CL"/>
        </w:rPr>
      </w:pPr>
      <w:r w:rsidRPr="002E483D">
        <w:rPr>
          <w:sz w:val="24"/>
          <w:lang w:val="es-CL"/>
        </w:rPr>
        <w:t>• Aprender a hacer uso de los procedimientos p</w:t>
      </w:r>
      <w:r>
        <w:rPr>
          <w:sz w:val="24"/>
          <w:lang w:val="es-CL"/>
        </w:rPr>
        <w:t xml:space="preserve">ara lograr un objetivo personal </w:t>
      </w:r>
      <w:r w:rsidRPr="002E483D">
        <w:rPr>
          <w:sz w:val="24"/>
          <w:lang w:val="es-CL"/>
        </w:rPr>
        <w:t>y/o común.</w:t>
      </w:r>
    </w:p>
    <w:p w14:paraId="04A1D0C2" w14:textId="77777777" w:rsidR="002E483D" w:rsidRDefault="002E483D" w:rsidP="002E483D">
      <w:pPr>
        <w:spacing w:after="0" w:line="240" w:lineRule="auto"/>
        <w:jc w:val="both"/>
        <w:rPr>
          <w:sz w:val="24"/>
          <w:lang w:val="es-CL"/>
        </w:rPr>
      </w:pPr>
    </w:p>
    <w:p w14:paraId="4ED26829" w14:textId="77777777" w:rsidR="002E483D" w:rsidRPr="002E483D" w:rsidRDefault="002E483D" w:rsidP="00CD6441">
      <w:pPr>
        <w:spacing w:after="0" w:line="240" w:lineRule="auto"/>
        <w:jc w:val="both"/>
        <w:rPr>
          <w:sz w:val="24"/>
          <w:u w:val="single"/>
          <w:lang w:val="es-CL"/>
        </w:rPr>
      </w:pPr>
      <w:r w:rsidRPr="002E483D">
        <w:rPr>
          <w:sz w:val="24"/>
          <w:u w:val="single"/>
          <w:lang w:val="es-CL"/>
        </w:rPr>
        <w:t>Área del Ser</w:t>
      </w:r>
    </w:p>
    <w:p w14:paraId="78F2C3E2" w14:textId="77777777" w:rsidR="002E483D" w:rsidRPr="002E483D" w:rsidRDefault="002E483D" w:rsidP="00CD6441">
      <w:pPr>
        <w:spacing w:after="0" w:line="240" w:lineRule="auto"/>
        <w:jc w:val="both"/>
        <w:rPr>
          <w:sz w:val="24"/>
          <w:lang w:val="es-CL"/>
        </w:rPr>
      </w:pPr>
      <w:r w:rsidRPr="002E483D">
        <w:rPr>
          <w:sz w:val="24"/>
          <w:lang w:val="es-CL"/>
        </w:rPr>
        <w:t>• Aprender a ser un estudiante que valora el con</w:t>
      </w:r>
      <w:r>
        <w:rPr>
          <w:sz w:val="24"/>
          <w:lang w:val="es-CL"/>
        </w:rPr>
        <w:t xml:space="preserve">ocimiento de las ciencias y las </w:t>
      </w:r>
      <w:r w:rsidRPr="002E483D">
        <w:rPr>
          <w:sz w:val="24"/>
          <w:lang w:val="es-CL"/>
        </w:rPr>
        <w:t>humanidades</w:t>
      </w:r>
      <w:r>
        <w:rPr>
          <w:sz w:val="24"/>
          <w:lang w:val="es-CL"/>
        </w:rPr>
        <w:t>.</w:t>
      </w:r>
    </w:p>
    <w:p w14:paraId="1451B0E3" w14:textId="77777777" w:rsidR="002E483D" w:rsidRPr="002E483D" w:rsidRDefault="002E483D" w:rsidP="00CD6441">
      <w:pPr>
        <w:spacing w:after="0" w:line="240" w:lineRule="auto"/>
        <w:jc w:val="both"/>
        <w:rPr>
          <w:sz w:val="24"/>
          <w:lang w:val="es-CL"/>
        </w:rPr>
      </w:pPr>
      <w:r w:rsidRPr="002E483D">
        <w:rPr>
          <w:sz w:val="24"/>
          <w:lang w:val="es-CL"/>
        </w:rPr>
        <w:t>• Aprender a ser un estudiante reflexivo y crítico.</w:t>
      </w:r>
    </w:p>
    <w:p w14:paraId="1CFBAAA4" w14:textId="77777777" w:rsidR="002E483D" w:rsidRPr="002E483D" w:rsidRDefault="002E483D" w:rsidP="00CD6441">
      <w:pPr>
        <w:spacing w:after="0" w:line="240" w:lineRule="auto"/>
        <w:jc w:val="both"/>
        <w:rPr>
          <w:sz w:val="24"/>
          <w:lang w:val="es-CL"/>
        </w:rPr>
      </w:pPr>
      <w:r w:rsidRPr="002E483D">
        <w:rPr>
          <w:sz w:val="24"/>
          <w:lang w:val="es-CL"/>
        </w:rPr>
        <w:t>• Aprender a ser responsable, asumiendo compromisos propios y con los demás.</w:t>
      </w:r>
    </w:p>
    <w:p w14:paraId="7DCE1590" w14:textId="77777777" w:rsidR="002E483D" w:rsidRPr="002E483D" w:rsidRDefault="002E483D" w:rsidP="00CD6441">
      <w:pPr>
        <w:spacing w:after="0" w:line="240" w:lineRule="auto"/>
        <w:jc w:val="both"/>
        <w:rPr>
          <w:sz w:val="24"/>
          <w:lang w:val="es-CL"/>
        </w:rPr>
      </w:pPr>
      <w:r w:rsidRPr="002E483D">
        <w:rPr>
          <w:sz w:val="24"/>
          <w:lang w:val="es-CL"/>
        </w:rPr>
        <w:t>• Aprender a ser flexible y escuchar las opiniones y críticas de otros.</w:t>
      </w:r>
    </w:p>
    <w:p w14:paraId="661E3A29" w14:textId="77777777" w:rsidR="000A7035" w:rsidRDefault="000A7035" w:rsidP="000A7035">
      <w:pPr>
        <w:spacing w:after="0" w:line="240" w:lineRule="auto"/>
        <w:rPr>
          <w:lang w:val="es-CL"/>
        </w:rPr>
      </w:pPr>
    </w:p>
    <w:p w14:paraId="30AA12AF" w14:textId="77777777" w:rsidR="00272081" w:rsidRPr="00272081" w:rsidRDefault="00272081" w:rsidP="00272081">
      <w:pPr>
        <w:spacing w:after="0" w:line="240" w:lineRule="auto"/>
        <w:rPr>
          <w:sz w:val="24"/>
          <w:u w:val="single"/>
          <w:lang w:val="es-CL"/>
        </w:rPr>
      </w:pPr>
      <w:r w:rsidRPr="00272081">
        <w:rPr>
          <w:sz w:val="24"/>
          <w:u w:val="single"/>
          <w:lang w:val="es-CL"/>
        </w:rPr>
        <w:t>Área del Convivir</w:t>
      </w:r>
    </w:p>
    <w:p w14:paraId="079B8A9C" w14:textId="77777777" w:rsidR="00272081" w:rsidRPr="00272081" w:rsidRDefault="00272081" w:rsidP="00272081">
      <w:pPr>
        <w:spacing w:after="0" w:line="240" w:lineRule="auto"/>
        <w:rPr>
          <w:sz w:val="24"/>
          <w:lang w:val="es-CL"/>
        </w:rPr>
      </w:pPr>
      <w:r w:rsidRPr="00272081">
        <w:rPr>
          <w:sz w:val="24"/>
          <w:lang w:val="es-CL"/>
        </w:rPr>
        <w:t>• Aprender a convivir en la diversidad étnica, cultural y social.</w:t>
      </w:r>
    </w:p>
    <w:p w14:paraId="75213DA3" w14:textId="77777777" w:rsidR="00272081" w:rsidRPr="00272081" w:rsidRDefault="00272081" w:rsidP="00272081">
      <w:pPr>
        <w:spacing w:after="0" w:line="240" w:lineRule="auto"/>
        <w:rPr>
          <w:sz w:val="24"/>
          <w:lang w:val="es-CL"/>
        </w:rPr>
      </w:pPr>
      <w:r w:rsidRPr="00272081">
        <w:rPr>
          <w:sz w:val="24"/>
          <w:lang w:val="es-CL"/>
        </w:rPr>
        <w:t>• Aprender a convivir sin hacer uso de la violencia para resolver problemas.</w:t>
      </w:r>
    </w:p>
    <w:p w14:paraId="1746948C" w14:textId="77777777" w:rsidR="00272081" w:rsidRPr="00272081" w:rsidRDefault="00272081" w:rsidP="00272081">
      <w:pPr>
        <w:spacing w:after="0" w:line="240" w:lineRule="auto"/>
        <w:rPr>
          <w:sz w:val="24"/>
          <w:lang w:val="es-CL"/>
        </w:rPr>
      </w:pPr>
      <w:r w:rsidRPr="00272081">
        <w:rPr>
          <w:sz w:val="24"/>
          <w:lang w:val="es-CL"/>
        </w:rPr>
        <w:t>• Aprender a convivir en contextos de aprendizaje y recreación.</w:t>
      </w:r>
    </w:p>
    <w:p w14:paraId="09BD7BEE" w14:textId="77777777" w:rsidR="00272081" w:rsidRPr="00272081" w:rsidRDefault="00272081" w:rsidP="00272081">
      <w:pPr>
        <w:spacing w:after="0" w:line="240" w:lineRule="auto"/>
        <w:rPr>
          <w:sz w:val="24"/>
          <w:lang w:val="es-CL"/>
        </w:rPr>
      </w:pPr>
      <w:r w:rsidRPr="00272081">
        <w:rPr>
          <w:sz w:val="24"/>
          <w:lang w:val="es-CL"/>
        </w:rPr>
        <w:t>• Aprender a convivir en base a la justicia, solidaridad y generosidad.</w:t>
      </w:r>
    </w:p>
    <w:p w14:paraId="45480E5C" w14:textId="77777777" w:rsidR="000A7035" w:rsidRDefault="000A7035" w:rsidP="000A7035">
      <w:pPr>
        <w:spacing w:after="0" w:line="240" w:lineRule="auto"/>
        <w:rPr>
          <w:lang w:val="es-CL"/>
        </w:rPr>
      </w:pPr>
    </w:p>
    <w:p w14:paraId="785BC266" w14:textId="77777777" w:rsidR="000A7035" w:rsidRDefault="00A725C2" w:rsidP="00A725C2">
      <w:pPr>
        <w:spacing w:after="0" w:line="240" w:lineRule="auto"/>
        <w:ind w:firstLine="720"/>
        <w:jc w:val="both"/>
        <w:rPr>
          <w:sz w:val="24"/>
          <w:lang w:val="es-CL"/>
        </w:rPr>
      </w:pPr>
      <w:r w:rsidRPr="00A725C2">
        <w:rPr>
          <w:sz w:val="24"/>
          <w:lang w:val="es-CL"/>
        </w:rPr>
        <w:t xml:space="preserve">Teniendo estos sellos tan instaurados en nuestro colegio, es primordial que este plan de Gestión de Convivencia </w:t>
      </w:r>
      <w:r>
        <w:rPr>
          <w:sz w:val="24"/>
          <w:lang w:val="es-CL"/>
        </w:rPr>
        <w:t>E</w:t>
      </w:r>
      <w:r w:rsidRPr="00A725C2">
        <w:rPr>
          <w:sz w:val="24"/>
          <w:lang w:val="es-CL"/>
        </w:rPr>
        <w:t xml:space="preserve">scolar, potencie y fomente a través de diferentes acciones el aprender ser, convivir, conocer y hacer, transformándose así en una herramienta para mejorar y consolidar practicas exitosas a nivel institucional, promoviendo espacios bien tratantes y seguros para nuestros niños, niñas y adolescentes. </w:t>
      </w:r>
    </w:p>
    <w:p w14:paraId="733DC13B" w14:textId="77777777" w:rsidR="00A725C2" w:rsidRDefault="00A725C2" w:rsidP="00A725C2">
      <w:pPr>
        <w:spacing w:after="0" w:line="240" w:lineRule="auto"/>
        <w:ind w:firstLine="720"/>
        <w:jc w:val="both"/>
        <w:rPr>
          <w:sz w:val="24"/>
          <w:lang w:val="es-CL"/>
        </w:rPr>
      </w:pPr>
    </w:p>
    <w:p w14:paraId="232AF024" w14:textId="77777777" w:rsidR="00A725C2" w:rsidRPr="00A725C2" w:rsidRDefault="00A725C2" w:rsidP="00A725C2">
      <w:pPr>
        <w:spacing w:after="0" w:line="240" w:lineRule="auto"/>
        <w:ind w:firstLine="720"/>
        <w:jc w:val="both"/>
        <w:rPr>
          <w:sz w:val="24"/>
          <w:lang w:val="es-CL"/>
        </w:rPr>
      </w:pPr>
      <w:r>
        <w:rPr>
          <w:sz w:val="24"/>
          <w:lang w:val="es-CL"/>
        </w:rPr>
        <w:t xml:space="preserve">A continuación, se presenta la fundamentación, </w:t>
      </w:r>
      <w:r w:rsidR="00B52315">
        <w:rPr>
          <w:sz w:val="24"/>
          <w:lang w:val="es-CL"/>
        </w:rPr>
        <w:t>diagnóstico</w:t>
      </w:r>
      <w:r>
        <w:rPr>
          <w:sz w:val="24"/>
          <w:lang w:val="es-CL"/>
        </w:rPr>
        <w:t xml:space="preserve"> y plan de acción 2024, </w:t>
      </w:r>
      <w:r w:rsidR="00B52315">
        <w:rPr>
          <w:sz w:val="24"/>
          <w:lang w:val="es-CL"/>
        </w:rPr>
        <w:t xml:space="preserve">los cuales son la línea de trabajo para el equipo de Convivencia Escolar actual. Mencionar, que este plan puede tener modificaciones según necesidades emergentes y a medida que nuestro establecimiento requiera, socializando dichas acciones a la Comunidad Educativa. </w:t>
      </w:r>
    </w:p>
    <w:p w14:paraId="414B6AB9" w14:textId="77777777" w:rsidR="000A7035" w:rsidRDefault="000A7035" w:rsidP="000A7035">
      <w:pPr>
        <w:spacing w:after="0" w:line="240" w:lineRule="auto"/>
        <w:rPr>
          <w:lang w:val="es-CL"/>
        </w:rPr>
      </w:pPr>
    </w:p>
    <w:p w14:paraId="054A064A" w14:textId="77777777" w:rsidR="000A7035" w:rsidRDefault="000A7035" w:rsidP="000A7035">
      <w:pPr>
        <w:spacing w:after="0" w:line="240" w:lineRule="auto"/>
        <w:rPr>
          <w:lang w:val="es-CL"/>
        </w:rPr>
      </w:pPr>
    </w:p>
    <w:p w14:paraId="03DFF883" w14:textId="77777777" w:rsidR="000A7035" w:rsidRDefault="000A7035" w:rsidP="000A7035">
      <w:pPr>
        <w:spacing w:after="0" w:line="240" w:lineRule="auto"/>
        <w:rPr>
          <w:lang w:val="es-CL"/>
        </w:rPr>
      </w:pPr>
    </w:p>
    <w:p w14:paraId="424D72D6" w14:textId="77777777" w:rsidR="000A7035" w:rsidRDefault="000A7035" w:rsidP="000A7035">
      <w:pPr>
        <w:spacing w:after="0" w:line="240" w:lineRule="auto"/>
        <w:rPr>
          <w:lang w:val="es-CL"/>
        </w:rPr>
      </w:pPr>
    </w:p>
    <w:p w14:paraId="303B4CE4" w14:textId="77777777" w:rsidR="000A7035" w:rsidRDefault="000A7035" w:rsidP="000A7035">
      <w:pPr>
        <w:spacing w:after="0" w:line="240" w:lineRule="auto"/>
        <w:rPr>
          <w:lang w:val="es-CL"/>
        </w:rPr>
      </w:pPr>
    </w:p>
    <w:p w14:paraId="6E0195CD" w14:textId="77777777" w:rsidR="000A7035" w:rsidRDefault="000A7035" w:rsidP="000A7035">
      <w:pPr>
        <w:spacing w:after="0" w:line="240" w:lineRule="auto"/>
        <w:rPr>
          <w:lang w:val="es-CL"/>
        </w:rPr>
      </w:pPr>
    </w:p>
    <w:p w14:paraId="4DDCC48B" w14:textId="77777777" w:rsidR="000A7035" w:rsidRDefault="000A7035" w:rsidP="000A7035">
      <w:pPr>
        <w:spacing w:after="0" w:line="240" w:lineRule="auto"/>
        <w:rPr>
          <w:lang w:val="es-CL"/>
        </w:rPr>
      </w:pPr>
    </w:p>
    <w:p w14:paraId="296CF811" w14:textId="77777777" w:rsidR="00A725C2" w:rsidRDefault="00A725C2" w:rsidP="000A7035">
      <w:pPr>
        <w:spacing w:after="0" w:line="240" w:lineRule="auto"/>
        <w:rPr>
          <w:lang w:val="es-CL"/>
        </w:rPr>
      </w:pPr>
    </w:p>
    <w:p w14:paraId="54756969" w14:textId="77777777" w:rsidR="00A725C2" w:rsidRDefault="00A725C2" w:rsidP="000A7035">
      <w:pPr>
        <w:spacing w:after="0" w:line="240" w:lineRule="auto"/>
        <w:rPr>
          <w:lang w:val="es-CL"/>
        </w:rPr>
      </w:pPr>
    </w:p>
    <w:p w14:paraId="3759B4B1" w14:textId="77777777" w:rsidR="00A725C2" w:rsidRDefault="00A725C2" w:rsidP="000A7035">
      <w:pPr>
        <w:spacing w:after="0" w:line="240" w:lineRule="auto"/>
        <w:rPr>
          <w:lang w:val="es-CL"/>
        </w:rPr>
      </w:pPr>
    </w:p>
    <w:p w14:paraId="0775B216" w14:textId="77777777" w:rsidR="00A725C2" w:rsidRDefault="00A725C2" w:rsidP="000A7035">
      <w:pPr>
        <w:spacing w:after="0" w:line="240" w:lineRule="auto"/>
        <w:rPr>
          <w:lang w:val="es-CL"/>
        </w:rPr>
      </w:pPr>
    </w:p>
    <w:p w14:paraId="493DA9EB" w14:textId="77777777" w:rsidR="00A725C2" w:rsidRDefault="00A725C2" w:rsidP="000A7035">
      <w:pPr>
        <w:spacing w:after="0" w:line="240" w:lineRule="auto"/>
        <w:rPr>
          <w:lang w:val="es-CL"/>
        </w:rPr>
      </w:pPr>
    </w:p>
    <w:p w14:paraId="5DAC717D" w14:textId="77777777" w:rsidR="000A7035" w:rsidRDefault="000A7035" w:rsidP="000A7035">
      <w:pPr>
        <w:spacing w:after="0" w:line="240" w:lineRule="auto"/>
        <w:rPr>
          <w:lang w:val="es-CL"/>
        </w:rPr>
      </w:pPr>
    </w:p>
    <w:p w14:paraId="3B8AAF70" w14:textId="77777777" w:rsidR="000A7035" w:rsidRDefault="000A7035" w:rsidP="000A7035">
      <w:pPr>
        <w:spacing w:after="0" w:line="240" w:lineRule="auto"/>
        <w:rPr>
          <w:lang w:val="es-CL"/>
        </w:rPr>
      </w:pPr>
    </w:p>
    <w:p w14:paraId="52792C29" w14:textId="77777777" w:rsidR="009B38FE" w:rsidRDefault="009B38FE" w:rsidP="000A7035">
      <w:pPr>
        <w:spacing w:after="0" w:line="240" w:lineRule="auto"/>
        <w:rPr>
          <w:lang w:val="es-CL"/>
        </w:rPr>
      </w:pPr>
    </w:p>
    <w:p w14:paraId="0D9FFDE2" w14:textId="77777777" w:rsidR="000A7035" w:rsidRDefault="000A7035" w:rsidP="000A7035">
      <w:pPr>
        <w:spacing w:after="0" w:line="240" w:lineRule="auto"/>
        <w:jc w:val="center"/>
        <w:rPr>
          <w:b/>
          <w:sz w:val="28"/>
          <w:lang w:val="es-CL"/>
        </w:rPr>
      </w:pPr>
      <w:r>
        <w:rPr>
          <w:b/>
          <w:sz w:val="28"/>
          <w:lang w:val="es-CL"/>
        </w:rPr>
        <w:lastRenderedPageBreak/>
        <w:t>Fundamentación</w:t>
      </w:r>
    </w:p>
    <w:p w14:paraId="4DDB8A89" w14:textId="77777777" w:rsidR="000A7035" w:rsidRDefault="000A7035" w:rsidP="000A7035">
      <w:pPr>
        <w:spacing w:after="0" w:line="240" w:lineRule="auto"/>
        <w:jc w:val="center"/>
        <w:rPr>
          <w:b/>
          <w:sz w:val="28"/>
          <w:lang w:val="es-CL"/>
        </w:rPr>
      </w:pPr>
    </w:p>
    <w:p w14:paraId="7A5E95E3" w14:textId="77777777" w:rsidR="000A7035" w:rsidRDefault="000A7035" w:rsidP="000A7035">
      <w:pPr>
        <w:widowControl w:val="0"/>
        <w:autoSpaceDE w:val="0"/>
        <w:autoSpaceDN w:val="0"/>
        <w:spacing w:after="0" w:line="240" w:lineRule="auto"/>
        <w:ind w:right="142" w:firstLine="360"/>
        <w:jc w:val="both"/>
        <w:rPr>
          <w:sz w:val="24"/>
          <w:lang w:val="es-CL"/>
        </w:rPr>
      </w:pPr>
      <w:r w:rsidRPr="000A7035">
        <w:rPr>
          <w:sz w:val="24"/>
          <w:lang w:val="es-CL"/>
        </w:rPr>
        <w:t>La Ley N° 20.536 sobre violencia escolar (2011), establece que cada establecimiento educacional debe contar con un Plan de Gestión de la Convivencia (PGCE). Su propósito es la promoción de la buena convivencia, los aprendizajes requeridos para ellos y la prevención de cualquier forma de violencia</w:t>
      </w:r>
      <w:r>
        <w:rPr>
          <w:sz w:val="24"/>
          <w:lang w:val="es-CL"/>
        </w:rPr>
        <w:t>, es por esto, que el PGCE</w:t>
      </w:r>
      <w:r w:rsidRPr="000A7035">
        <w:rPr>
          <w:sz w:val="24"/>
          <w:lang w:val="es-CL"/>
        </w:rPr>
        <w:t xml:space="preserve"> es un instrumento que orienta a la comunidad educativa en el desarrollo de estrategias para promover el buen trato, el respeto y prevenir cualquier tipo de manifestación de maltrato entre sus integrantes. </w:t>
      </w:r>
    </w:p>
    <w:p w14:paraId="19A929CA" w14:textId="77777777" w:rsidR="000A7035" w:rsidRDefault="000A7035" w:rsidP="000A7035">
      <w:pPr>
        <w:widowControl w:val="0"/>
        <w:autoSpaceDE w:val="0"/>
        <w:autoSpaceDN w:val="0"/>
        <w:spacing w:after="0" w:line="240" w:lineRule="auto"/>
        <w:ind w:right="142" w:firstLine="360"/>
        <w:jc w:val="both"/>
        <w:rPr>
          <w:lang w:val="es-CL"/>
        </w:rPr>
      </w:pPr>
    </w:p>
    <w:p w14:paraId="09B4FBD5" w14:textId="77777777" w:rsidR="000A7035" w:rsidRPr="000A7035" w:rsidRDefault="000A7035" w:rsidP="000A7035">
      <w:pPr>
        <w:widowControl w:val="0"/>
        <w:autoSpaceDE w:val="0"/>
        <w:autoSpaceDN w:val="0"/>
        <w:spacing w:after="0" w:line="240" w:lineRule="auto"/>
        <w:ind w:right="142" w:firstLine="360"/>
        <w:jc w:val="both"/>
        <w:rPr>
          <w:sz w:val="24"/>
          <w:lang w:val="es-CL"/>
        </w:rPr>
      </w:pPr>
      <w:r w:rsidRPr="000A7035">
        <w:rPr>
          <w:sz w:val="24"/>
          <w:lang w:val="es-CL"/>
        </w:rPr>
        <w:t>La Política Nacional de Convivencia Escolar (PNCE) es el marco orientador de las acciones que el Ministerio de Educación realiza con el objetivo de generar aprendizajes sobre cómo vivir mejor en la comunidad escolar.</w:t>
      </w:r>
      <w:r>
        <w:rPr>
          <w:sz w:val="24"/>
          <w:lang w:val="es-CL"/>
        </w:rPr>
        <w:t xml:space="preserve"> </w:t>
      </w:r>
      <w:r w:rsidRPr="000A7035">
        <w:rPr>
          <w:sz w:val="24"/>
          <w:lang w:val="es-CL"/>
        </w:rPr>
        <w:t>La PNCE propone a las comunidades educativas como objetivo de aprendizaje de la convivencia y, en tanto, como objetivo de los planes de gestión de la convivencia, la mejora constante de cuatro modos de construir vínculos en la convivencia cotidiana:</w:t>
      </w:r>
    </w:p>
    <w:p w14:paraId="7F2DDEDC" w14:textId="77777777" w:rsidR="000A7035" w:rsidRPr="000A7035" w:rsidRDefault="000A7035" w:rsidP="000A7035">
      <w:pPr>
        <w:widowControl w:val="0"/>
        <w:autoSpaceDE w:val="0"/>
        <w:autoSpaceDN w:val="0"/>
        <w:spacing w:after="0" w:line="240" w:lineRule="auto"/>
        <w:ind w:right="142" w:firstLine="360"/>
        <w:jc w:val="both"/>
        <w:rPr>
          <w:sz w:val="24"/>
          <w:lang w:val="es-CL"/>
        </w:rPr>
      </w:pPr>
    </w:p>
    <w:p w14:paraId="1DCB9EE0" w14:textId="77777777" w:rsidR="000A7035" w:rsidRPr="000A7035" w:rsidRDefault="000A7035" w:rsidP="000A7035">
      <w:pPr>
        <w:widowControl w:val="0"/>
        <w:autoSpaceDE w:val="0"/>
        <w:autoSpaceDN w:val="0"/>
        <w:spacing w:after="0" w:line="240" w:lineRule="auto"/>
        <w:ind w:right="142" w:firstLine="360"/>
        <w:jc w:val="both"/>
        <w:rPr>
          <w:sz w:val="24"/>
          <w:lang w:val="es-CL"/>
        </w:rPr>
      </w:pPr>
      <w:r w:rsidRPr="000A7035">
        <w:rPr>
          <w:sz w:val="24"/>
          <w:lang w:val="es-CL"/>
        </w:rPr>
        <w:t>A.</w:t>
      </w:r>
      <w:r w:rsidRPr="000A7035">
        <w:rPr>
          <w:sz w:val="24"/>
          <w:lang w:val="es-CL"/>
        </w:rPr>
        <w:tab/>
        <w:t>Una convivencia basada en el respeto y el buen trato.</w:t>
      </w:r>
    </w:p>
    <w:p w14:paraId="279AC215" w14:textId="77777777" w:rsidR="000A7035" w:rsidRPr="000A7035" w:rsidRDefault="000A7035" w:rsidP="000A7035">
      <w:pPr>
        <w:widowControl w:val="0"/>
        <w:autoSpaceDE w:val="0"/>
        <w:autoSpaceDN w:val="0"/>
        <w:spacing w:after="0" w:line="240" w:lineRule="auto"/>
        <w:ind w:right="142" w:firstLine="360"/>
        <w:jc w:val="both"/>
        <w:rPr>
          <w:sz w:val="24"/>
          <w:lang w:val="es-CL"/>
        </w:rPr>
      </w:pPr>
      <w:r w:rsidRPr="000A7035">
        <w:rPr>
          <w:sz w:val="24"/>
          <w:lang w:val="es-CL"/>
        </w:rPr>
        <w:t>B.</w:t>
      </w:r>
      <w:r w:rsidRPr="000A7035">
        <w:rPr>
          <w:sz w:val="24"/>
          <w:lang w:val="es-CL"/>
        </w:rPr>
        <w:tab/>
        <w:t>Una convivencia basada en la inclusión.</w:t>
      </w:r>
    </w:p>
    <w:p w14:paraId="771456C6" w14:textId="77777777" w:rsidR="000A7035" w:rsidRPr="000A7035" w:rsidRDefault="000A7035" w:rsidP="000A7035">
      <w:pPr>
        <w:widowControl w:val="0"/>
        <w:autoSpaceDE w:val="0"/>
        <w:autoSpaceDN w:val="0"/>
        <w:spacing w:after="0" w:line="240" w:lineRule="auto"/>
        <w:ind w:right="142" w:firstLine="360"/>
        <w:jc w:val="both"/>
        <w:rPr>
          <w:sz w:val="24"/>
          <w:lang w:val="es-CL"/>
        </w:rPr>
      </w:pPr>
      <w:r w:rsidRPr="000A7035">
        <w:rPr>
          <w:sz w:val="24"/>
          <w:lang w:val="es-CL"/>
        </w:rPr>
        <w:t>C.</w:t>
      </w:r>
      <w:r w:rsidRPr="000A7035">
        <w:rPr>
          <w:sz w:val="24"/>
          <w:lang w:val="es-CL"/>
        </w:rPr>
        <w:tab/>
        <w:t>Una convivencia basada en una participación democrática y colaborativa.</w:t>
      </w:r>
    </w:p>
    <w:p w14:paraId="6251DE24" w14:textId="77777777" w:rsidR="000A7035" w:rsidRPr="000A7035" w:rsidRDefault="000A7035" w:rsidP="000A7035">
      <w:pPr>
        <w:widowControl w:val="0"/>
        <w:autoSpaceDE w:val="0"/>
        <w:autoSpaceDN w:val="0"/>
        <w:spacing w:after="0" w:line="240" w:lineRule="auto"/>
        <w:ind w:right="142" w:firstLine="360"/>
        <w:jc w:val="both"/>
        <w:rPr>
          <w:sz w:val="28"/>
          <w:lang w:val="es-ES"/>
        </w:rPr>
      </w:pPr>
      <w:r w:rsidRPr="000A7035">
        <w:rPr>
          <w:sz w:val="24"/>
          <w:lang w:val="es-CL"/>
        </w:rPr>
        <w:t>D.</w:t>
      </w:r>
      <w:r w:rsidRPr="000A7035">
        <w:rPr>
          <w:sz w:val="24"/>
          <w:lang w:val="es-CL"/>
        </w:rPr>
        <w:tab/>
        <w:t>Una convivencia basada en una manera dialogada y pacífica de resolver los conflictos.</w:t>
      </w:r>
    </w:p>
    <w:p w14:paraId="79C400CA" w14:textId="77777777" w:rsidR="000A7035" w:rsidRDefault="000A7035" w:rsidP="000A7035">
      <w:pPr>
        <w:spacing w:after="0" w:line="240" w:lineRule="auto"/>
        <w:rPr>
          <w:b/>
          <w:sz w:val="28"/>
          <w:lang w:val="es-CL"/>
        </w:rPr>
      </w:pPr>
    </w:p>
    <w:p w14:paraId="6F5F2CEE" w14:textId="77777777" w:rsidR="009F1192" w:rsidRDefault="009F1192" w:rsidP="000A7035">
      <w:pPr>
        <w:spacing w:after="0" w:line="240" w:lineRule="auto"/>
        <w:jc w:val="center"/>
        <w:rPr>
          <w:b/>
          <w:sz w:val="28"/>
          <w:lang w:val="es-CL"/>
        </w:rPr>
      </w:pPr>
    </w:p>
    <w:p w14:paraId="314BA7DD" w14:textId="77777777" w:rsidR="009F1192" w:rsidRDefault="009F1192" w:rsidP="000A7035">
      <w:pPr>
        <w:spacing w:after="0" w:line="240" w:lineRule="auto"/>
        <w:jc w:val="center"/>
        <w:rPr>
          <w:b/>
          <w:sz w:val="28"/>
          <w:lang w:val="es-CL"/>
        </w:rPr>
      </w:pPr>
    </w:p>
    <w:p w14:paraId="3E739770" w14:textId="77777777" w:rsidR="009F1192" w:rsidRDefault="009F1192" w:rsidP="000A7035">
      <w:pPr>
        <w:spacing w:after="0" w:line="240" w:lineRule="auto"/>
        <w:jc w:val="center"/>
        <w:rPr>
          <w:b/>
          <w:sz w:val="28"/>
          <w:lang w:val="es-CL"/>
        </w:rPr>
      </w:pPr>
    </w:p>
    <w:p w14:paraId="73856878" w14:textId="77777777" w:rsidR="009F1192" w:rsidRDefault="009F1192" w:rsidP="000A7035">
      <w:pPr>
        <w:spacing w:after="0" w:line="240" w:lineRule="auto"/>
        <w:jc w:val="center"/>
        <w:rPr>
          <w:b/>
          <w:sz w:val="28"/>
          <w:lang w:val="es-CL"/>
        </w:rPr>
      </w:pPr>
    </w:p>
    <w:p w14:paraId="6005BA0E" w14:textId="77777777" w:rsidR="009F1192" w:rsidRDefault="009F1192" w:rsidP="000A7035">
      <w:pPr>
        <w:spacing w:after="0" w:line="240" w:lineRule="auto"/>
        <w:jc w:val="center"/>
        <w:rPr>
          <w:b/>
          <w:sz w:val="28"/>
          <w:lang w:val="es-CL"/>
        </w:rPr>
      </w:pPr>
    </w:p>
    <w:p w14:paraId="56BF8BAB" w14:textId="77777777" w:rsidR="009F1192" w:rsidRDefault="009F1192" w:rsidP="000A7035">
      <w:pPr>
        <w:spacing w:after="0" w:line="240" w:lineRule="auto"/>
        <w:jc w:val="center"/>
        <w:rPr>
          <w:b/>
          <w:sz w:val="28"/>
          <w:lang w:val="es-CL"/>
        </w:rPr>
      </w:pPr>
    </w:p>
    <w:p w14:paraId="0D5DFE22" w14:textId="77777777" w:rsidR="009F1192" w:rsidRDefault="009F1192" w:rsidP="000A7035">
      <w:pPr>
        <w:spacing w:after="0" w:line="240" w:lineRule="auto"/>
        <w:jc w:val="center"/>
        <w:rPr>
          <w:b/>
          <w:sz w:val="28"/>
          <w:lang w:val="es-CL"/>
        </w:rPr>
      </w:pPr>
    </w:p>
    <w:p w14:paraId="69EB1E1D" w14:textId="77777777" w:rsidR="009F1192" w:rsidRDefault="009F1192" w:rsidP="000A7035">
      <w:pPr>
        <w:spacing w:after="0" w:line="240" w:lineRule="auto"/>
        <w:jc w:val="center"/>
        <w:rPr>
          <w:b/>
          <w:sz w:val="28"/>
          <w:lang w:val="es-CL"/>
        </w:rPr>
      </w:pPr>
    </w:p>
    <w:p w14:paraId="7BEF2E7A" w14:textId="77777777" w:rsidR="009F1192" w:rsidRDefault="009F1192" w:rsidP="000A7035">
      <w:pPr>
        <w:spacing w:after="0" w:line="240" w:lineRule="auto"/>
        <w:jc w:val="center"/>
        <w:rPr>
          <w:b/>
          <w:sz w:val="28"/>
          <w:lang w:val="es-CL"/>
        </w:rPr>
      </w:pPr>
    </w:p>
    <w:p w14:paraId="21D6E666" w14:textId="77777777" w:rsidR="009F1192" w:rsidRDefault="009F1192" w:rsidP="000A7035">
      <w:pPr>
        <w:spacing w:after="0" w:line="240" w:lineRule="auto"/>
        <w:jc w:val="center"/>
        <w:rPr>
          <w:b/>
          <w:sz w:val="28"/>
          <w:lang w:val="es-CL"/>
        </w:rPr>
      </w:pPr>
    </w:p>
    <w:p w14:paraId="4C519612" w14:textId="77777777" w:rsidR="009F1192" w:rsidRDefault="009F1192" w:rsidP="000A7035">
      <w:pPr>
        <w:spacing w:after="0" w:line="240" w:lineRule="auto"/>
        <w:jc w:val="center"/>
        <w:rPr>
          <w:b/>
          <w:sz w:val="28"/>
          <w:lang w:val="es-CL"/>
        </w:rPr>
      </w:pPr>
    </w:p>
    <w:p w14:paraId="70F70129" w14:textId="77777777" w:rsidR="009F1192" w:rsidRDefault="009F1192" w:rsidP="000A7035">
      <w:pPr>
        <w:spacing w:after="0" w:line="240" w:lineRule="auto"/>
        <w:jc w:val="center"/>
        <w:rPr>
          <w:b/>
          <w:sz w:val="28"/>
          <w:lang w:val="es-CL"/>
        </w:rPr>
      </w:pPr>
    </w:p>
    <w:p w14:paraId="4EF46CD1" w14:textId="77777777" w:rsidR="009B38FE" w:rsidRDefault="009B38FE" w:rsidP="000A7035">
      <w:pPr>
        <w:spacing w:after="0" w:line="240" w:lineRule="auto"/>
        <w:jc w:val="center"/>
        <w:rPr>
          <w:b/>
          <w:sz w:val="28"/>
          <w:lang w:val="es-CL"/>
        </w:rPr>
      </w:pPr>
    </w:p>
    <w:p w14:paraId="11FF6F8F" w14:textId="77777777" w:rsidR="009B38FE" w:rsidRDefault="009B38FE" w:rsidP="000A7035">
      <w:pPr>
        <w:spacing w:after="0" w:line="240" w:lineRule="auto"/>
        <w:jc w:val="center"/>
        <w:rPr>
          <w:b/>
          <w:sz w:val="28"/>
          <w:lang w:val="es-CL"/>
        </w:rPr>
      </w:pPr>
    </w:p>
    <w:p w14:paraId="0F678E6E" w14:textId="77777777" w:rsidR="009B38FE" w:rsidRDefault="009B38FE" w:rsidP="000A7035">
      <w:pPr>
        <w:spacing w:after="0" w:line="240" w:lineRule="auto"/>
        <w:jc w:val="center"/>
        <w:rPr>
          <w:b/>
          <w:sz w:val="28"/>
          <w:lang w:val="es-CL"/>
        </w:rPr>
      </w:pPr>
    </w:p>
    <w:p w14:paraId="12CFBE66" w14:textId="77777777" w:rsidR="009B38FE" w:rsidRDefault="009B38FE" w:rsidP="000A7035">
      <w:pPr>
        <w:spacing w:after="0" w:line="240" w:lineRule="auto"/>
        <w:jc w:val="center"/>
        <w:rPr>
          <w:b/>
          <w:sz w:val="28"/>
          <w:lang w:val="es-CL"/>
        </w:rPr>
      </w:pPr>
    </w:p>
    <w:p w14:paraId="46C7F784" w14:textId="77777777" w:rsidR="009B38FE" w:rsidRDefault="009B38FE" w:rsidP="000A7035">
      <w:pPr>
        <w:spacing w:after="0" w:line="240" w:lineRule="auto"/>
        <w:jc w:val="center"/>
        <w:rPr>
          <w:b/>
          <w:sz w:val="28"/>
          <w:lang w:val="es-CL"/>
        </w:rPr>
      </w:pPr>
    </w:p>
    <w:p w14:paraId="006F6018" w14:textId="77777777" w:rsidR="009B38FE" w:rsidRDefault="009B38FE" w:rsidP="009B38FE">
      <w:pPr>
        <w:spacing w:after="0" w:line="240" w:lineRule="auto"/>
        <w:rPr>
          <w:b/>
          <w:sz w:val="28"/>
          <w:lang w:val="es-CL"/>
        </w:rPr>
      </w:pPr>
    </w:p>
    <w:p w14:paraId="4BC623BA" w14:textId="77777777" w:rsidR="000A7035" w:rsidRDefault="009F1192" w:rsidP="009B38FE">
      <w:pPr>
        <w:spacing w:after="0" w:line="240" w:lineRule="auto"/>
        <w:jc w:val="center"/>
        <w:rPr>
          <w:b/>
          <w:sz w:val="28"/>
          <w:lang w:val="es-CL"/>
        </w:rPr>
      </w:pPr>
      <w:r>
        <w:rPr>
          <w:b/>
          <w:sz w:val="28"/>
          <w:lang w:val="es-CL"/>
        </w:rPr>
        <w:lastRenderedPageBreak/>
        <w:t>Diagnó</w:t>
      </w:r>
      <w:r w:rsidR="009B38FE">
        <w:rPr>
          <w:b/>
          <w:sz w:val="28"/>
          <w:lang w:val="es-CL"/>
        </w:rPr>
        <w:t>st</w:t>
      </w:r>
      <w:r w:rsidR="000A7035">
        <w:rPr>
          <w:b/>
          <w:sz w:val="28"/>
          <w:lang w:val="es-CL"/>
        </w:rPr>
        <w:t>ico 2024</w:t>
      </w:r>
    </w:p>
    <w:p w14:paraId="0B557A74" w14:textId="77777777" w:rsidR="009F1192" w:rsidRDefault="009F1192" w:rsidP="009F1192">
      <w:pPr>
        <w:spacing w:after="0" w:line="240" w:lineRule="auto"/>
        <w:jc w:val="both"/>
        <w:rPr>
          <w:sz w:val="24"/>
          <w:lang w:val="es-CL"/>
        </w:rPr>
      </w:pPr>
    </w:p>
    <w:p w14:paraId="694777F3" w14:textId="77777777" w:rsidR="009F1192" w:rsidRDefault="009F1192" w:rsidP="009F1192">
      <w:pPr>
        <w:spacing w:after="0" w:line="240" w:lineRule="auto"/>
        <w:ind w:firstLine="720"/>
        <w:jc w:val="both"/>
        <w:rPr>
          <w:sz w:val="24"/>
          <w:lang w:val="es-CL"/>
        </w:rPr>
      </w:pPr>
      <w:r w:rsidRPr="009F1192">
        <w:rPr>
          <w:sz w:val="24"/>
          <w:lang w:val="es-CL"/>
        </w:rPr>
        <w:t xml:space="preserve">Los Indicadores de Calidad de Desarrollo Personal y Social </w:t>
      </w:r>
      <w:r>
        <w:rPr>
          <w:sz w:val="24"/>
          <w:lang w:val="es-CL"/>
        </w:rPr>
        <w:t xml:space="preserve">(IDPS), </w:t>
      </w:r>
      <w:r w:rsidRPr="009F1192">
        <w:rPr>
          <w:sz w:val="24"/>
          <w:lang w:val="es-CL"/>
        </w:rPr>
        <w:t>son un c</w:t>
      </w:r>
      <w:r>
        <w:rPr>
          <w:sz w:val="24"/>
          <w:lang w:val="es-CL"/>
        </w:rPr>
        <w:t xml:space="preserve">onjunto de índices que entregan </w:t>
      </w:r>
      <w:r w:rsidRPr="009F1192">
        <w:rPr>
          <w:sz w:val="24"/>
          <w:lang w:val="es-CL"/>
        </w:rPr>
        <w:t>información relacionada con el desarrollo personal y socia</w:t>
      </w:r>
      <w:r>
        <w:rPr>
          <w:sz w:val="24"/>
          <w:lang w:val="es-CL"/>
        </w:rPr>
        <w:t xml:space="preserve">l de los estudiantes de nuestro </w:t>
      </w:r>
      <w:r w:rsidRPr="009F1192">
        <w:rPr>
          <w:sz w:val="24"/>
          <w:lang w:val="es-CL"/>
        </w:rPr>
        <w:t>establecimiento, en forma complementaria a los resultados de la prueba</w:t>
      </w:r>
      <w:r>
        <w:rPr>
          <w:sz w:val="24"/>
          <w:lang w:val="es-CL"/>
        </w:rPr>
        <w:t xml:space="preserve"> Simce y al logro de los </w:t>
      </w:r>
      <w:r w:rsidRPr="009F1192">
        <w:rPr>
          <w:sz w:val="24"/>
          <w:lang w:val="es-CL"/>
        </w:rPr>
        <w:t xml:space="preserve">Estándares de Aprendizaje, ampliando de este modo la concepción </w:t>
      </w:r>
      <w:r>
        <w:rPr>
          <w:sz w:val="24"/>
          <w:lang w:val="es-CL"/>
        </w:rPr>
        <w:t xml:space="preserve">de calidad educativa al incluir </w:t>
      </w:r>
      <w:r w:rsidRPr="009F1192">
        <w:rPr>
          <w:sz w:val="24"/>
          <w:lang w:val="es-CL"/>
        </w:rPr>
        <w:t>aspectos que van más allá del dominio de conocimiento académi</w:t>
      </w:r>
      <w:r>
        <w:rPr>
          <w:sz w:val="24"/>
          <w:lang w:val="es-CL"/>
        </w:rPr>
        <w:t xml:space="preserve">co. Los resultados entregados a </w:t>
      </w:r>
      <w:r w:rsidRPr="009F1192">
        <w:rPr>
          <w:sz w:val="24"/>
          <w:lang w:val="es-CL"/>
        </w:rPr>
        <w:t xml:space="preserve">partir de las respuestas de los estudiantes, apoderados y docentes </w:t>
      </w:r>
      <w:r>
        <w:rPr>
          <w:sz w:val="24"/>
          <w:lang w:val="es-CL"/>
        </w:rPr>
        <w:t xml:space="preserve">en el cuestionario de calidad y </w:t>
      </w:r>
      <w:r w:rsidRPr="009F1192">
        <w:rPr>
          <w:sz w:val="24"/>
          <w:lang w:val="es-CL"/>
        </w:rPr>
        <w:t>contexto de l</w:t>
      </w:r>
      <w:r>
        <w:rPr>
          <w:sz w:val="24"/>
          <w:lang w:val="es-CL"/>
        </w:rPr>
        <w:t>a educación, aplicada incluyen</w:t>
      </w:r>
      <w:r w:rsidRPr="009F1192">
        <w:rPr>
          <w:sz w:val="24"/>
          <w:lang w:val="es-CL"/>
        </w:rPr>
        <w:t xml:space="preserve"> "Autoestima A</w:t>
      </w:r>
      <w:r>
        <w:rPr>
          <w:sz w:val="24"/>
          <w:lang w:val="es-CL"/>
        </w:rPr>
        <w:t xml:space="preserve">cadémica y Motivación Escolar”, </w:t>
      </w:r>
      <w:r w:rsidRPr="009F1192">
        <w:rPr>
          <w:sz w:val="24"/>
          <w:lang w:val="es-CL"/>
        </w:rPr>
        <w:t>“Clima de Convivencia Escolar", "Participación y Formació</w:t>
      </w:r>
      <w:r>
        <w:rPr>
          <w:sz w:val="24"/>
          <w:lang w:val="es-CL"/>
        </w:rPr>
        <w:t xml:space="preserve">n Ciudadana" y "Hábitos de Vida </w:t>
      </w:r>
      <w:r w:rsidRPr="009F1192">
        <w:rPr>
          <w:sz w:val="24"/>
          <w:lang w:val="es-CL"/>
        </w:rPr>
        <w:t>Saludable".</w:t>
      </w:r>
    </w:p>
    <w:p w14:paraId="75D18DE0" w14:textId="77777777" w:rsidR="009F1192" w:rsidRDefault="009F1192" w:rsidP="009F1192">
      <w:pPr>
        <w:spacing w:after="0" w:line="240" w:lineRule="auto"/>
        <w:ind w:firstLine="720"/>
        <w:jc w:val="both"/>
        <w:rPr>
          <w:sz w:val="24"/>
          <w:lang w:val="es-CL"/>
        </w:rPr>
      </w:pPr>
    </w:p>
    <w:p w14:paraId="033CBA19" w14:textId="77777777" w:rsidR="009F1192" w:rsidRDefault="009F1192" w:rsidP="009F1192">
      <w:pPr>
        <w:spacing w:after="0" w:line="240" w:lineRule="auto"/>
        <w:ind w:firstLine="720"/>
        <w:jc w:val="both"/>
        <w:rPr>
          <w:sz w:val="24"/>
          <w:lang w:val="es-CL"/>
        </w:rPr>
      </w:pPr>
      <w:r>
        <w:rPr>
          <w:sz w:val="24"/>
          <w:lang w:val="es-CL"/>
        </w:rPr>
        <w:t>En el caso de nuestro establecimiento, los resultados SIMCE y DIA de Diagnostico, nos arrojan información relevante en relación a la percepción de nuestra comunidad sobre la Convivencia Escolar</w:t>
      </w:r>
      <w:r w:rsidR="00C45A53">
        <w:rPr>
          <w:sz w:val="24"/>
          <w:lang w:val="es-CL"/>
        </w:rPr>
        <w:t xml:space="preserve">, siendo este último diagnóstico, instrumento clave para conocer la realidad escolar con información tanto cuantitativa como cualitativa. En sus resultados generales, se puede establecer que: un 86% de las y los estudiantes de educación básica considera que se realiza una buena gestión para la convivencia escolar, un 85% de las estudiantes de educación básica identifica que se realizan acciones focalizadas para mejorar situaciones conflictivas, pero tenemos un desafío en educación media, donde los porcentajes de las mismas categorías son solo de un 65% en promedio. </w:t>
      </w:r>
    </w:p>
    <w:p w14:paraId="4BBBFDF7" w14:textId="77777777" w:rsidR="00C45A53" w:rsidRDefault="00C45A53" w:rsidP="009F1192">
      <w:pPr>
        <w:spacing w:after="0" w:line="240" w:lineRule="auto"/>
        <w:ind w:firstLine="720"/>
        <w:jc w:val="both"/>
        <w:rPr>
          <w:sz w:val="24"/>
          <w:lang w:val="es-CL"/>
        </w:rPr>
      </w:pPr>
    </w:p>
    <w:p w14:paraId="060ABF02" w14:textId="77777777" w:rsidR="00C45A53" w:rsidRDefault="00C45A53" w:rsidP="009F1192">
      <w:pPr>
        <w:spacing w:after="0" w:line="240" w:lineRule="auto"/>
        <w:ind w:firstLine="720"/>
        <w:jc w:val="both"/>
        <w:rPr>
          <w:sz w:val="24"/>
          <w:lang w:val="es-CL"/>
        </w:rPr>
      </w:pPr>
      <w:r>
        <w:rPr>
          <w:sz w:val="24"/>
          <w:lang w:val="es-CL"/>
        </w:rPr>
        <w:t xml:space="preserve">Es por esto, que el siguiente plan de acción, tiene la necesidad de consolidar las buenas practicas que se dan educación básica y promoverlas en educación media, identificando las necesidades de las y los estudiantes, mejorando y previniendo situaciones que puedan irse dando en ambos casos, donde en ambos niveles la percepción de una sana convivencia escolar dentro de sus cursos es la que está más baja. </w:t>
      </w:r>
    </w:p>
    <w:p w14:paraId="654E64C6" w14:textId="77777777" w:rsidR="00C45A53" w:rsidRDefault="00C45A53" w:rsidP="009F1192">
      <w:pPr>
        <w:spacing w:after="0" w:line="240" w:lineRule="auto"/>
        <w:ind w:firstLine="720"/>
        <w:jc w:val="both"/>
        <w:rPr>
          <w:sz w:val="24"/>
          <w:lang w:val="es-CL"/>
        </w:rPr>
      </w:pPr>
    </w:p>
    <w:p w14:paraId="0B7CF0DA" w14:textId="77777777" w:rsidR="00C45A53" w:rsidRDefault="00C45A53" w:rsidP="009F1192">
      <w:pPr>
        <w:spacing w:after="0" w:line="240" w:lineRule="auto"/>
        <w:ind w:firstLine="720"/>
        <w:jc w:val="both"/>
        <w:rPr>
          <w:sz w:val="24"/>
          <w:lang w:val="es-CL"/>
        </w:rPr>
      </w:pPr>
    </w:p>
    <w:p w14:paraId="53308468" w14:textId="77777777" w:rsidR="00C45A53" w:rsidRDefault="00C45A53" w:rsidP="009F1192">
      <w:pPr>
        <w:spacing w:after="0" w:line="240" w:lineRule="auto"/>
        <w:ind w:firstLine="720"/>
        <w:jc w:val="both"/>
        <w:rPr>
          <w:sz w:val="24"/>
          <w:lang w:val="es-CL"/>
        </w:rPr>
      </w:pPr>
    </w:p>
    <w:p w14:paraId="07545FE1" w14:textId="77777777" w:rsidR="00C45A53" w:rsidRDefault="00C45A53" w:rsidP="009F1192">
      <w:pPr>
        <w:spacing w:after="0" w:line="240" w:lineRule="auto"/>
        <w:ind w:firstLine="720"/>
        <w:jc w:val="both"/>
        <w:rPr>
          <w:sz w:val="24"/>
          <w:lang w:val="es-CL"/>
        </w:rPr>
      </w:pPr>
    </w:p>
    <w:p w14:paraId="4AEEE2E6" w14:textId="77777777" w:rsidR="00C45A53" w:rsidRDefault="00C45A53" w:rsidP="009F1192">
      <w:pPr>
        <w:spacing w:after="0" w:line="240" w:lineRule="auto"/>
        <w:ind w:firstLine="720"/>
        <w:jc w:val="both"/>
        <w:rPr>
          <w:sz w:val="24"/>
          <w:lang w:val="es-CL"/>
        </w:rPr>
      </w:pPr>
    </w:p>
    <w:p w14:paraId="4983792E" w14:textId="77777777" w:rsidR="00C45A53" w:rsidRDefault="00C45A53" w:rsidP="009F1192">
      <w:pPr>
        <w:spacing w:after="0" w:line="240" w:lineRule="auto"/>
        <w:ind w:firstLine="720"/>
        <w:jc w:val="both"/>
        <w:rPr>
          <w:sz w:val="24"/>
          <w:lang w:val="es-CL"/>
        </w:rPr>
      </w:pPr>
    </w:p>
    <w:p w14:paraId="53CCBB91" w14:textId="77777777" w:rsidR="00C45A53" w:rsidRDefault="00C45A53" w:rsidP="009F1192">
      <w:pPr>
        <w:spacing w:after="0" w:line="240" w:lineRule="auto"/>
        <w:ind w:firstLine="720"/>
        <w:jc w:val="both"/>
        <w:rPr>
          <w:sz w:val="24"/>
          <w:lang w:val="es-CL"/>
        </w:rPr>
      </w:pPr>
    </w:p>
    <w:p w14:paraId="70448C0E" w14:textId="77777777" w:rsidR="00C45A53" w:rsidRDefault="00C45A53" w:rsidP="009F1192">
      <w:pPr>
        <w:spacing w:after="0" w:line="240" w:lineRule="auto"/>
        <w:ind w:firstLine="720"/>
        <w:jc w:val="both"/>
        <w:rPr>
          <w:sz w:val="24"/>
          <w:lang w:val="es-CL"/>
        </w:rPr>
      </w:pPr>
    </w:p>
    <w:p w14:paraId="10BDE1E3" w14:textId="77777777" w:rsidR="00C45A53" w:rsidRDefault="00C45A53" w:rsidP="009F1192">
      <w:pPr>
        <w:spacing w:after="0" w:line="240" w:lineRule="auto"/>
        <w:ind w:firstLine="720"/>
        <w:jc w:val="both"/>
        <w:rPr>
          <w:sz w:val="24"/>
          <w:lang w:val="es-CL"/>
        </w:rPr>
      </w:pPr>
    </w:p>
    <w:p w14:paraId="5F8F6B0C" w14:textId="77777777" w:rsidR="00C45A53" w:rsidRDefault="00C45A53" w:rsidP="009F1192">
      <w:pPr>
        <w:spacing w:after="0" w:line="240" w:lineRule="auto"/>
        <w:ind w:firstLine="720"/>
        <w:jc w:val="both"/>
        <w:rPr>
          <w:sz w:val="24"/>
          <w:lang w:val="es-CL"/>
        </w:rPr>
      </w:pPr>
    </w:p>
    <w:p w14:paraId="1C0AA44C" w14:textId="77777777" w:rsidR="00C45A53" w:rsidRDefault="00C45A53" w:rsidP="009F1192">
      <w:pPr>
        <w:spacing w:after="0" w:line="240" w:lineRule="auto"/>
        <w:ind w:firstLine="720"/>
        <w:jc w:val="both"/>
        <w:rPr>
          <w:sz w:val="24"/>
          <w:lang w:val="es-CL"/>
        </w:rPr>
      </w:pPr>
    </w:p>
    <w:p w14:paraId="5F4DB187" w14:textId="77777777" w:rsidR="00C45A53" w:rsidRDefault="00C45A53" w:rsidP="009F1192">
      <w:pPr>
        <w:spacing w:after="0" w:line="240" w:lineRule="auto"/>
        <w:ind w:firstLine="720"/>
        <w:jc w:val="both"/>
        <w:rPr>
          <w:sz w:val="24"/>
          <w:lang w:val="es-CL"/>
        </w:rPr>
      </w:pPr>
    </w:p>
    <w:p w14:paraId="42A0718B" w14:textId="77777777" w:rsidR="00C45A53" w:rsidRDefault="00C45A53" w:rsidP="009F1192">
      <w:pPr>
        <w:spacing w:after="0" w:line="240" w:lineRule="auto"/>
        <w:ind w:firstLine="720"/>
        <w:jc w:val="both"/>
        <w:rPr>
          <w:sz w:val="24"/>
          <w:lang w:val="es-CL"/>
        </w:rPr>
      </w:pPr>
    </w:p>
    <w:p w14:paraId="2030B1BF" w14:textId="77777777" w:rsidR="00C45A53" w:rsidRDefault="00C45A53" w:rsidP="009F1192">
      <w:pPr>
        <w:spacing w:after="0" w:line="240" w:lineRule="auto"/>
        <w:ind w:firstLine="720"/>
        <w:jc w:val="both"/>
        <w:rPr>
          <w:sz w:val="24"/>
          <w:lang w:val="es-CL"/>
        </w:rPr>
      </w:pPr>
    </w:p>
    <w:p w14:paraId="071FB479" w14:textId="77777777" w:rsidR="009B38FE" w:rsidRPr="009B38FE" w:rsidRDefault="009B38FE" w:rsidP="009B38FE">
      <w:pPr>
        <w:spacing w:after="0" w:line="240" w:lineRule="auto"/>
        <w:ind w:firstLine="720"/>
        <w:jc w:val="both"/>
        <w:rPr>
          <w:sz w:val="24"/>
          <w:lang w:val="es-CL"/>
        </w:rPr>
        <w:sectPr w:rsidR="009B38FE" w:rsidRPr="009B38FE">
          <w:headerReference w:type="default" r:id="rId8"/>
          <w:footerReference w:type="default" r:id="rId9"/>
          <w:pgSz w:w="12240" w:h="15840"/>
          <w:pgMar w:top="1440" w:right="1440" w:bottom="1440" w:left="1440" w:header="720" w:footer="720" w:gutter="0"/>
          <w:cols w:space="720"/>
          <w:docGrid w:linePitch="360"/>
        </w:sectPr>
      </w:pPr>
    </w:p>
    <w:p w14:paraId="665B2F64" w14:textId="77777777" w:rsidR="009B38FE" w:rsidRDefault="000A7035" w:rsidP="00CE0B60">
      <w:pPr>
        <w:spacing w:after="0" w:line="240" w:lineRule="auto"/>
        <w:jc w:val="center"/>
        <w:rPr>
          <w:b/>
          <w:sz w:val="28"/>
          <w:lang w:val="es-CL"/>
        </w:rPr>
      </w:pPr>
      <w:r>
        <w:rPr>
          <w:b/>
          <w:sz w:val="28"/>
          <w:lang w:val="es-CL"/>
        </w:rPr>
        <w:lastRenderedPageBreak/>
        <w:t>Plan de Acción</w:t>
      </w:r>
    </w:p>
    <w:tbl>
      <w:tblPr>
        <w:tblStyle w:val="Tablaconcuadrcula"/>
        <w:tblW w:w="13462" w:type="dxa"/>
        <w:jc w:val="center"/>
        <w:tblLook w:val="04A0" w:firstRow="1" w:lastRow="0" w:firstColumn="1" w:lastColumn="0" w:noHBand="0" w:noVBand="1"/>
      </w:tblPr>
      <w:tblGrid>
        <w:gridCol w:w="1556"/>
        <w:gridCol w:w="3401"/>
        <w:gridCol w:w="1842"/>
        <w:gridCol w:w="1418"/>
        <w:gridCol w:w="2977"/>
        <w:gridCol w:w="2268"/>
      </w:tblGrid>
      <w:tr w:rsidR="00C45A53" w:rsidRPr="00614738" w14:paraId="6B5F1798" w14:textId="77777777" w:rsidTr="00CE0B60">
        <w:trPr>
          <w:jc w:val="center"/>
        </w:trPr>
        <w:tc>
          <w:tcPr>
            <w:tcW w:w="1556" w:type="dxa"/>
            <w:shd w:val="clear" w:color="auto" w:fill="DBDBDB" w:themeFill="accent3" w:themeFillTint="66"/>
          </w:tcPr>
          <w:p w14:paraId="5335FA53" w14:textId="77777777" w:rsidR="00C45A53" w:rsidRDefault="00C45A53" w:rsidP="000B727C">
            <w:pPr>
              <w:jc w:val="center"/>
              <w:rPr>
                <w:b/>
                <w:bCs/>
              </w:rPr>
            </w:pPr>
            <w:r>
              <w:rPr>
                <w:b/>
                <w:bCs/>
              </w:rPr>
              <w:t>Objetivo</w:t>
            </w:r>
          </w:p>
        </w:tc>
        <w:tc>
          <w:tcPr>
            <w:tcW w:w="11906" w:type="dxa"/>
            <w:gridSpan w:val="5"/>
          </w:tcPr>
          <w:p w14:paraId="58D12AAD" w14:textId="77777777" w:rsidR="00C45A53" w:rsidRPr="009B38FE" w:rsidRDefault="009B38FE" w:rsidP="009B38FE">
            <w:pPr>
              <w:jc w:val="both"/>
              <w:rPr>
                <w:bCs/>
              </w:rPr>
            </w:pPr>
            <w:r w:rsidRPr="009B38FE">
              <w:rPr>
                <w:bCs/>
                <w:sz w:val="24"/>
              </w:rPr>
              <w:t>Construir colaborativamente un buen Clima de Convivencia Escolar con la finalidad de generar un ambiente propicio para el aprendizaje</w:t>
            </w:r>
            <w:r>
              <w:rPr>
                <w:bCs/>
                <w:sz w:val="24"/>
              </w:rPr>
              <w:t>,</w:t>
            </w:r>
            <w:r w:rsidRPr="009B38FE">
              <w:rPr>
                <w:bCs/>
                <w:sz w:val="24"/>
              </w:rPr>
              <w:t xml:space="preserve"> a través de acciones que permitan movilizar a los integrantes de la comunidad educativa en torno al logro de una convivencia pacífica, basados en los </w:t>
            </w:r>
            <w:r>
              <w:rPr>
                <w:bCs/>
                <w:sz w:val="24"/>
              </w:rPr>
              <w:t>sellos</w:t>
            </w:r>
            <w:r w:rsidRPr="009B38FE">
              <w:rPr>
                <w:bCs/>
                <w:sz w:val="24"/>
              </w:rPr>
              <w:t xml:space="preserve"> institucionales de</w:t>
            </w:r>
            <w:r>
              <w:rPr>
                <w:bCs/>
                <w:sz w:val="24"/>
              </w:rPr>
              <w:t>l aprender ser, hacer, conocer y convivir, basándose en el respeto, responsabilidad, h</w:t>
            </w:r>
            <w:r w:rsidRPr="009B38FE">
              <w:rPr>
                <w:bCs/>
                <w:sz w:val="24"/>
              </w:rPr>
              <w:t>onestidad e inclusión, participación democrática y compromiso de todos los estamentos de la comunidad escolar.</w:t>
            </w:r>
          </w:p>
        </w:tc>
      </w:tr>
      <w:tr w:rsidR="00C45A53" w14:paraId="25FFE286" w14:textId="77777777" w:rsidTr="00CE0B60">
        <w:trPr>
          <w:jc w:val="center"/>
        </w:trPr>
        <w:tc>
          <w:tcPr>
            <w:tcW w:w="1556" w:type="dxa"/>
            <w:tcBorders>
              <w:bottom w:val="single" w:sz="4" w:space="0" w:color="auto"/>
            </w:tcBorders>
            <w:shd w:val="clear" w:color="auto" w:fill="DBDBDB" w:themeFill="accent3" w:themeFillTint="66"/>
          </w:tcPr>
          <w:p w14:paraId="3A191FE0" w14:textId="77777777" w:rsidR="00C45A53" w:rsidRPr="00A23BFD" w:rsidRDefault="00C45A53" w:rsidP="000B727C">
            <w:pPr>
              <w:jc w:val="center"/>
              <w:rPr>
                <w:b/>
                <w:bCs/>
              </w:rPr>
            </w:pPr>
            <w:r>
              <w:rPr>
                <w:b/>
                <w:bCs/>
              </w:rPr>
              <w:t>IDPS</w:t>
            </w:r>
          </w:p>
        </w:tc>
        <w:tc>
          <w:tcPr>
            <w:tcW w:w="3401" w:type="dxa"/>
            <w:tcBorders>
              <w:bottom w:val="single" w:sz="4" w:space="0" w:color="auto"/>
            </w:tcBorders>
            <w:shd w:val="clear" w:color="auto" w:fill="DBDBDB" w:themeFill="accent3" w:themeFillTint="66"/>
          </w:tcPr>
          <w:p w14:paraId="70E89F60" w14:textId="77777777" w:rsidR="00C45A53" w:rsidRPr="00A23BFD" w:rsidRDefault="00C45A53" w:rsidP="000B727C">
            <w:pPr>
              <w:jc w:val="center"/>
              <w:rPr>
                <w:b/>
                <w:bCs/>
              </w:rPr>
            </w:pPr>
            <w:r w:rsidRPr="00A23BFD">
              <w:rPr>
                <w:b/>
                <w:bCs/>
              </w:rPr>
              <w:t>Acciones</w:t>
            </w:r>
          </w:p>
        </w:tc>
        <w:tc>
          <w:tcPr>
            <w:tcW w:w="1842" w:type="dxa"/>
            <w:tcBorders>
              <w:bottom w:val="single" w:sz="4" w:space="0" w:color="auto"/>
            </w:tcBorders>
            <w:shd w:val="clear" w:color="auto" w:fill="DBDBDB" w:themeFill="accent3" w:themeFillTint="66"/>
          </w:tcPr>
          <w:p w14:paraId="27371F43" w14:textId="77777777" w:rsidR="00C45A53" w:rsidRPr="00A23BFD" w:rsidRDefault="00C45A53" w:rsidP="000B727C">
            <w:pPr>
              <w:jc w:val="center"/>
              <w:rPr>
                <w:b/>
                <w:bCs/>
              </w:rPr>
            </w:pPr>
            <w:r>
              <w:rPr>
                <w:b/>
                <w:bCs/>
              </w:rPr>
              <w:t xml:space="preserve">Responsable </w:t>
            </w:r>
          </w:p>
        </w:tc>
        <w:tc>
          <w:tcPr>
            <w:tcW w:w="1418" w:type="dxa"/>
            <w:tcBorders>
              <w:bottom w:val="single" w:sz="4" w:space="0" w:color="auto"/>
            </w:tcBorders>
            <w:shd w:val="clear" w:color="auto" w:fill="DBDBDB" w:themeFill="accent3" w:themeFillTint="66"/>
          </w:tcPr>
          <w:p w14:paraId="08B70AB6" w14:textId="77777777" w:rsidR="00C45A53" w:rsidRDefault="00C45A53" w:rsidP="000B727C">
            <w:pPr>
              <w:jc w:val="center"/>
              <w:rPr>
                <w:b/>
                <w:bCs/>
              </w:rPr>
            </w:pPr>
            <w:r>
              <w:rPr>
                <w:b/>
                <w:bCs/>
              </w:rPr>
              <w:t>Fecha</w:t>
            </w:r>
          </w:p>
        </w:tc>
        <w:tc>
          <w:tcPr>
            <w:tcW w:w="2977" w:type="dxa"/>
            <w:tcBorders>
              <w:bottom w:val="single" w:sz="4" w:space="0" w:color="auto"/>
            </w:tcBorders>
            <w:shd w:val="clear" w:color="auto" w:fill="DBDBDB" w:themeFill="accent3" w:themeFillTint="66"/>
          </w:tcPr>
          <w:p w14:paraId="71229286" w14:textId="77777777" w:rsidR="00C45A53" w:rsidRDefault="00C45A53" w:rsidP="000B727C">
            <w:pPr>
              <w:jc w:val="center"/>
              <w:rPr>
                <w:b/>
                <w:bCs/>
              </w:rPr>
            </w:pPr>
            <w:r>
              <w:rPr>
                <w:b/>
                <w:bCs/>
              </w:rPr>
              <w:t xml:space="preserve">Indicadores </w:t>
            </w:r>
          </w:p>
        </w:tc>
        <w:tc>
          <w:tcPr>
            <w:tcW w:w="2268" w:type="dxa"/>
            <w:tcBorders>
              <w:bottom w:val="single" w:sz="4" w:space="0" w:color="auto"/>
            </w:tcBorders>
            <w:shd w:val="clear" w:color="auto" w:fill="DBDBDB" w:themeFill="accent3" w:themeFillTint="66"/>
          </w:tcPr>
          <w:p w14:paraId="565C178A" w14:textId="77777777" w:rsidR="00C45A53" w:rsidRDefault="00C45A53" w:rsidP="000B727C">
            <w:pPr>
              <w:jc w:val="center"/>
              <w:rPr>
                <w:b/>
                <w:bCs/>
              </w:rPr>
            </w:pPr>
            <w:r>
              <w:rPr>
                <w:b/>
                <w:bCs/>
              </w:rPr>
              <w:t>Medio de verificación</w:t>
            </w:r>
          </w:p>
        </w:tc>
      </w:tr>
      <w:tr w:rsidR="00CE0B60" w:rsidRPr="00614738" w14:paraId="38DE383C" w14:textId="77777777" w:rsidTr="00CE0B60">
        <w:trPr>
          <w:trHeight w:val="129"/>
          <w:jc w:val="center"/>
        </w:trPr>
        <w:tc>
          <w:tcPr>
            <w:tcW w:w="1556" w:type="dxa"/>
            <w:vMerge w:val="restart"/>
            <w:shd w:val="clear" w:color="auto" w:fill="FFE599" w:themeFill="accent4" w:themeFillTint="66"/>
          </w:tcPr>
          <w:p w14:paraId="64A1FCE7" w14:textId="77777777" w:rsidR="00CE0B60" w:rsidRDefault="00CE0B60" w:rsidP="00CC7374">
            <w:pPr>
              <w:jc w:val="center"/>
            </w:pPr>
            <w:r>
              <w:t>Motivación académica y autoestima escolar</w:t>
            </w:r>
          </w:p>
        </w:tc>
        <w:tc>
          <w:tcPr>
            <w:tcW w:w="3401" w:type="dxa"/>
            <w:tcBorders>
              <w:bottom w:val="single" w:sz="4" w:space="0" w:color="auto"/>
            </w:tcBorders>
          </w:tcPr>
          <w:p w14:paraId="09FBDB42" w14:textId="77777777" w:rsidR="00554D3C" w:rsidRDefault="00CE0B60" w:rsidP="00CC7374">
            <w:pPr>
              <w:jc w:val="both"/>
            </w:pPr>
            <w:r w:rsidRPr="00456DD1">
              <w:t xml:space="preserve">Se abordan problemáticas socioemocional personales a través de la intervención </w:t>
            </w:r>
            <w:r w:rsidR="00554D3C">
              <w:t>con profesional de salud mental.</w:t>
            </w:r>
          </w:p>
          <w:p w14:paraId="35701C09" w14:textId="4D77DA3B" w:rsidR="00CE0B60" w:rsidRPr="00456DD1" w:rsidRDefault="00CE0B60" w:rsidP="00CC7374">
            <w:pPr>
              <w:jc w:val="both"/>
            </w:pPr>
            <w:r w:rsidRPr="00456DD1">
              <w:t xml:space="preserve"> </w:t>
            </w:r>
          </w:p>
        </w:tc>
        <w:tc>
          <w:tcPr>
            <w:tcW w:w="1842" w:type="dxa"/>
            <w:tcBorders>
              <w:bottom w:val="single" w:sz="4" w:space="0" w:color="auto"/>
            </w:tcBorders>
          </w:tcPr>
          <w:p w14:paraId="28F05140" w14:textId="77777777" w:rsidR="00CE0B60" w:rsidRPr="00456DD1" w:rsidRDefault="00CE0B60" w:rsidP="00CC7374">
            <w:pPr>
              <w:jc w:val="both"/>
            </w:pPr>
            <w:r w:rsidRPr="00456DD1">
              <w:t xml:space="preserve">Psicóloga </w:t>
            </w:r>
          </w:p>
        </w:tc>
        <w:tc>
          <w:tcPr>
            <w:tcW w:w="1418" w:type="dxa"/>
            <w:tcBorders>
              <w:bottom w:val="single" w:sz="4" w:space="0" w:color="auto"/>
            </w:tcBorders>
          </w:tcPr>
          <w:p w14:paraId="2669BEC5" w14:textId="77777777" w:rsidR="00CE0B60" w:rsidRPr="00456DD1" w:rsidRDefault="00CE0B60" w:rsidP="00CC7374">
            <w:pPr>
              <w:jc w:val="both"/>
            </w:pPr>
            <w:r w:rsidRPr="00456DD1">
              <w:t xml:space="preserve">Marzo -Noviembre </w:t>
            </w:r>
          </w:p>
        </w:tc>
        <w:tc>
          <w:tcPr>
            <w:tcW w:w="2977" w:type="dxa"/>
            <w:tcBorders>
              <w:bottom w:val="single" w:sz="4" w:space="0" w:color="auto"/>
            </w:tcBorders>
          </w:tcPr>
          <w:p w14:paraId="41C86016" w14:textId="77777777" w:rsidR="00CE0B60" w:rsidRPr="00456DD1" w:rsidRDefault="00CE0B60" w:rsidP="00CC7374">
            <w:pPr>
              <w:jc w:val="both"/>
            </w:pPr>
            <w:r w:rsidRPr="00456DD1">
              <w:t>Se atiende al 100% de los estudiantes derivados mediante ficha de derivación</w:t>
            </w:r>
          </w:p>
        </w:tc>
        <w:tc>
          <w:tcPr>
            <w:tcW w:w="2268" w:type="dxa"/>
            <w:tcBorders>
              <w:bottom w:val="single" w:sz="4" w:space="0" w:color="auto"/>
            </w:tcBorders>
          </w:tcPr>
          <w:p w14:paraId="3F1B01A3" w14:textId="77777777" w:rsidR="00CE0B60" w:rsidRPr="00456DD1" w:rsidRDefault="00CE0B60" w:rsidP="00CC7374">
            <w:pPr>
              <w:jc w:val="both"/>
            </w:pPr>
            <w:r w:rsidRPr="00456DD1">
              <w:t>Ficha de derivación</w:t>
            </w:r>
          </w:p>
          <w:p w14:paraId="0A1A954C" w14:textId="77777777" w:rsidR="00CE0B60" w:rsidRPr="00456DD1" w:rsidRDefault="00CE0B60" w:rsidP="00CC7374">
            <w:pPr>
              <w:jc w:val="both"/>
            </w:pPr>
            <w:r w:rsidRPr="00456DD1">
              <w:t>Ficha de entrevista</w:t>
            </w:r>
          </w:p>
        </w:tc>
      </w:tr>
      <w:tr w:rsidR="00CE0B60" w:rsidRPr="00614738" w14:paraId="795CCA42" w14:textId="77777777" w:rsidTr="00CE0B60">
        <w:trPr>
          <w:trHeight w:val="564"/>
          <w:jc w:val="center"/>
        </w:trPr>
        <w:tc>
          <w:tcPr>
            <w:tcW w:w="1556" w:type="dxa"/>
            <w:vMerge/>
            <w:shd w:val="clear" w:color="auto" w:fill="FFE599" w:themeFill="accent4" w:themeFillTint="66"/>
          </w:tcPr>
          <w:p w14:paraId="40203568" w14:textId="77777777" w:rsidR="00CE0B60" w:rsidRDefault="00CE0B60" w:rsidP="00CC7374">
            <w:pPr>
              <w:jc w:val="center"/>
            </w:pPr>
          </w:p>
        </w:tc>
        <w:tc>
          <w:tcPr>
            <w:tcW w:w="3401" w:type="dxa"/>
            <w:tcBorders>
              <w:bottom w:val="single" w:sz="4" w:space="0" w:color="auto"/>
            </w:tcBorders>
          </w:tcPr>
          <w:p w14:paraId="610F5B04" w14:textId="77777777" w:rsidR="00CE0B60" w:rsidRDefault="00CE0B60" w:rsidP="00CC7374">
            <w:pPr>
              <w:jc w:val="both"/>
            </w:pPr>
            <w:r w:rsidRPr="00456DD1">
              <w:t>Se realiza al menos 1 taller semestral por curso para abor</w:t>
            </w:r>
            <w:r>
              <w:t>dar el reconocimiento emocional, a través de la clase de Orientación.</w:t>
            </w:r>
          </w:p>
          <w:p w14:paraId="2EADA7EE" w14:textId="356439EF" w:rsidR="00554D3C" w:rsidRPr="00456DD1" w:rsidRDefault="00554D3C" w:rsidP="00CC7374">
            <w:pPr>
              <w:jc w:val="both"/>
            </w:pPr>
          </w:p>
        </w:tc>
        <w:tc>
          <w:tcPr>
            <w:tcW w:w="1842" w:type="dxa"/>
            <w:tcBorders>
              <w:bottom w:val="single" w:sz="4" w:space="0" w:color="auto"/>
            </w:tcBorders>
          </w:tcPr>
          <w:p w14:paraId="5710246F" w14:textId="77777777" w:rsidR="00CE0B60" w:rsidRPr="00456DD1" w:rsidRDefault="00CE0B60" w:rsidP="00CC7374">
            <w:pPr>
              <w:jc w:val="both"/>
            </w:pPr>
            <w:r w:rsidRPr="00456DD1">
              <w:t xml:space="preserve">Profesor/a jefe </w:t>
            </w:r>
          </w:p>
        </w:tc>
        <w:tc>
          <w:tcPr>
            <w:tcW w:w="1418" w:type="dxa"/>
            <w:tcBorders>
              <w:bottom w:val="single" w:sz="4" w:space="0" w:color="auto"/>
            </w:tcBorders>
          </w:tcPr>
          <w:p w14:paraId="2152A166" w14:textId="77777777" w:rsidR="00CE0B60" w:rsidRPr="00456DD1" w:rsidRDefault="00CE0B60" w:rsidP="00CC7374">
            <w:pPr>
              <w:jc w:val="both"/>
            </w:pPr>
            <w:r w:rsidRPr="00456DD1">
              <w:t>Marzo-Noviembre</w:t>
            </w:r>
          </w:p>
        </w:tc>
        <w:tc>
          <w:tcPr>
            <w:tcW w:w="2977" w:type="dxa"/>
            <w:tcBorders>
              <w:bottom w:val="single" w:sz="4" w:space="0" w:color="auto"/>
            </w:tcBorders>
          </w:tcPr>
          <w:p w14:paraId="7A068F2E" w14:textId="77777777" w:rsidR="00CE0B60" w:rsidRPr="00456DD1" w:rsidRDefault="00CE0B60" w:rsidP="00CC7374">
            <w:pPr>
              <w:jc w:val="both"/>
            </w:pPr>
            <w:r w:rsidRPr="00456DD1">
              <w:t>Se realiza al menos 1 taller de abordaje socioemocional comunitario en el 100% de los cursos</w:t>
            </w:r>
          </w:p>
        </w:tc>
        <w:tc>
          <w:tcPr>
            <w:tcW w:w="2268" w:type="dxa"/>
            <w:tcBorders>
              <w:bottom w:val="single" w:sz="4" w:space="0" w:color="auto"/>
            </w:tcBorders>
          </w:tcPr>
          <w:p w14:paraId="68AFE2B3" w14:textId="77777777" w:rsidR="00CE0B60" w:rsidRPr="00456DD1" w:rsidRDefault="00CE0B60" w:rsidP="00CC7374">
            <w:pPr>
              <w:jc w:val="both"/>
            </w:pPr>
            <w:r w:rsidRPr="00456DD1">
              <w:t xml:space="preserve">Libro de clases digital </w:t>
            </w:r>
          </w:p>
          <w:p w14:paraId="3E98EB22" w14:textId="77777777" w:rsidR="00CE0B60" w:rsidRPr="00456DD1" w:rsidRDefault="00CE0B60" w:rsidP="00CC7374">
            <w:pPr>
              <w:jc w:val="both"/>
            </w:pPr>
            <w:r w:rsidRPr="00456DD1">
              <w:t xml:space="preserve">Planificación del taller </w:t>
            </w:r>
          </w:p>
          <w:p w14:paraId="0B8145BB" w14:textId="77777777" w:rsidR="00CE0B60" w:rsidRPr="00456DD1" w:rsidRDefault="00CE0B60" w:rsidP="00CC7374">
            <w:pPr>
              <w:jc w:val="both"/>
            </w:pPr>
            <w:r w:rsidRPr="00456DD1">
              <w:t xml:space="preserve"> </w:t>
            </w:r>
          </w:p>
        </w:tc>
      </w:tr>
      <w:tr w:rsidR="00CE0B60" w:rsidRPr="00554D3C" w14:paraId="093A1C09" w14:textId="77777777" w:rsidTr="00CE0B60">
        <w:trPr>
          <w:trHeight w:val="563"/>
          <w:jc w:val="center"/>
        </w:trPr>
        <w:tc>
          <w:tcPr>
            <w:tcW w:w="1556" w:type="dxa"/>
            <w:vMerge/>
            <w:shd w:val="clear" w:color="auto" w:fill="FFE599" w:themeFill="accent4" w:themeFillTint="66"/>
          </w:tcPr>
          <w:p w14:paraId="77C83012" w14:textId="77777777" w:rsidR="00CE0B60" w:rsidRDefault="00CE0B60" w:rsidP="00CC7374">
            <w:pPr>
              <w:jc w:val="center"/>
            </w:pPr>
          </w:p>
        </w:tc>
        <w:tc>
          <w:tcPr>
            <w:tcW w:w="3401" w:type="dxa"/>
            <w:tcBorders>
              <w:bottom w:val="single" w:sz="4" w:space="0" w:color="auto"/>
            </w:tcBorders>
          </w:tcPr>
          <w:p w14:paraId="11C2DB96" w14:textId="77777777" w:rsidR="00CE0B60" w:rsidRDefault="00CE0B60" w:rsidP="00CC7374">
            <w:pPr>
              <w:jc w:val="both"/>
            </w:pPr>
            <w:r w:rsidRPr="00775D40">
              <w:t xml:space="preserve">Se realiza un plan de orientación vocacional para los y las estudiantes de </w:t>
            </w:r>
            <w:r w:rsidR="00775D40">
              <w:t>III°</w:t>
            </w:r>
            <w:r w:rsidRPr="00775D40">
              <w:t xml:space="preserve"> y IV° Medio.</w:t>
            </w:r>
          </w:p>
          <w:p w14:paraId="55E92A88" w14:textId="3A6D64DA" w:rsidR="00554D3C" w:rsidRDefault="00554D3C" w:rsidP="00CC7374">
            <w:pPr>
              <w:jc w:val="both"/>
            </w:pPr>
          </w:p>
        </w:tc>
        <w:tc>
          <w:tcPr>
            <w:tcW w:w="1842" w:type="dxa"/>
            <w:tcBorders>
              <w:bottom w:val="single" w:sz="4" w:space="0" w:color="auto"/>
            </w:tcBorders>
          </w:tcPr>
          <w:p w14:paraId="6D119751" w14:textId="77777777" w:rsidR="00CE0B60" w:rsidRDefault="00CE0B60" w:rsidP="00CC7374">
            <w:pPr>
              <w:jc w:val="both"/>
            </w:pPr>
            <w:r>
              <w:t>Psicóloga</w:t>
            </w:r>
          </w:p>
          <w:p w14:paraId="56E6FE8D" w14:textId="77777777" w:rsidR="00CE0B60" w:rsidRDefault="00CE0B60" w:rsidP="00CC7374">
            <w:pPr>
              <w:jc w:val="both"/>
            </w:pPr>
          </w:p>
        </w:tc>
        <w:tc>
          <w:tcPr>
            <w:tcW w:w="1418" w:type="dxa"/>
            <w:tcBorders>
              <w:bottom w:val="single" w:sz="4" w:space="0" w:color="auto"/>
            </w:tcBorders>
          </w:tcPr>
          <w:p w14:paraId="76C05870" w14:textId="3A7A4AB7" w:rsidR="00CE0B60" w:rsidRDefault="00775D40" w:rsidP="00CC7374">
            <w:pPr>
              <w:jc w:val="both"/>
            </w:pPr>
            <w:r>
              <w:t>Mayo</w:t>
            </w:r>
            <w:r w:rsidR="00CE0B60" w:rsidRPr="00775D40">
              <w:t xml:space="preserve"> – </w:t>
            </w:r>
            <w:r w:rsidRPr="00775D40">
              <w:t>Noviembre</w:t>
            </w:r>
          </w:p>
        </w:tc>
        <w:tc>
          <w:tcPr>
            <w:tcW w:w="2977" w:type="dxa"/>
            <w:tcBorders>
              <w:bottom w:val="single" w:sz="4" w:space="0" w:color="auto"/>
            </w:tcBorders>
          </w:tcPr>
          <w:p w14:paraId="4C0DAC22" w14:textId="74AD677A" w:rsidR="00CE0B60" w:rsidRDefault="00CE0B60" w:rsidP="00CC7374">
            <w:pPr>
              <w:jc w:val="both"/>
            </w:pPr>
            <w:r>
              <w:t>El 85% de los y las estudiantes</w:t>
            </w:r>
            <w:r w:rsidR="00554D3C">
              <w:t xml:space="preserve"> participa en el plan. </w:t>
            </w:r>
            <w:r>
              <w:t xml:space="preserve"> </w:t>
            </w:r>
          </w:p>
          <w:p w14:paraId="43918079" w14:textId="77777777" w:rsidR="00CE0B60" w:rsidRDefault="00CE0B60" w:rsidP="00CC7374">
            <w:pPr>
              <w:jc w:val="both"/>
            </w:pPr>
          </w:p>
        </w:tc>
        <w:tc>
          <w:tcPr>
            <w:tcW w:w="2268" w:type="dxa"/>
            <w:tcBorders>
              <w:bottom w:val="single" w:sz="4" w:space="0" w:color="auto"/>
            </w:tcBorders>
          </w:tcPr>
          <w:p w14:paraId="3FFA7FEB" w14:textId="77777777" w:rsidR="00CE0B60" w:rsidRDefault="00CE0B60" w:rsidP="00CC7374">
            <w:pPr>
              <w:jc w:val="both"/>
            </w:pPr>
            <w:r>
              <w:t xml:space="preserve">Libro de clases </w:t>
            </w:r>
          </w:p>
          <w:p w14:paraId="080A2BAC" w14:textId="77777777" w:rsidR="00CE0B60" w:rsidRDefault="00CE0B60" w:rsidP="00CC7374">
            <w:pPr>
              <w:jc w:val="both"/>
            </w:pPr>
            <w:r>
              <w:t xml:space="preserve">Digital.  </w:t>
            </w:r>
          </w:p>
        </w:tc>
      </w:tr>
      <w:tr w:rsidR="00554D3C" w:rsidRPr="00554D3C" w14:paraId="6C90AA37" w14:textId="77777777" w:rsidTr="00CE0B60">
        <w:trPr>
          <w:trHeight w:val="563"/>
          <w:jc w:val="center"/>
        </w:trPr>
        <w:tc>
          <w:tcPr>
            <w:tcW w:w="1556" w:type="dxa"/>
            <w:vMerge/>
            <w:shd w:val="clear" w:color="auto" w:fill="FFE599" w:themeFill="accent4" w:themeFillTint="66"/>
          </w:tcPr>
          <w:p w14:paraId="363EC446" w14:textId="77777777" w:rsidR="00554D3C" w:rsidRDefault="00554D3C" w:rsidP="00CC7374">
            <w:pPr>
              <w:jc w:val="center"/>
            </w:pPr>
          </w:p>
        </w:tc>
        <w:tc>
          <w:tcPr>
            <w:tcW w:w="3401" w:type="dxa"/>
            <w:tcBorders>
              <w:bottom w:val="single" w:sz="4" w:space="0" w:color="auto"/>
            </w:tcBorders>
          </w:tcPr>
          <w:p w14:paraId="20FC8700" w14:textId="758B7C5A" w:rsidR="00554D3C" w:rsidRPr="00775D40" w:rsidRDefault="00554D3C" w:rsidP="00554D3C">
            <w:pPr>
              <w:jc w:val="both"/>
            </w:pPr>
            <w:r>
              <w:t>Se realizan 2 jornadas de estímulo al desempeño académico para estudiantes con posible deserción escolar, para estudiantes de 7° a IV° Medio.</w:t>
            </w:r>
          </w:p>
        </w:tc>
        <w:tc>
          <w:tcPr>
            <w:tcW w:w="1842" w:type="dxa"/>
            <w:tcBorders>
              <w:bottom w:val="single" w:sz="4" w:space="0" w:color="auto"/>
            </w:tcBorders>
          </w:tcPr>
          <w:p w14:paraId="5BE7822B" w14:textId="77777777" w:rsidR="00554D3C" w:rsidRDefault="00554D3C" w:rsidP="00554D3C">
            <w:pPr>
              <w:jc w:val="both"/>
            </w:pPr>
            <w:r>
              <w:t>Psicóloga</w:t>
            </w:r>
          </w:p>
          <w:p w14:paraId="5B799EA2" w14:textId="77777777" w:rsidR="00554D3C" w:rsidRDefault="00554D3C" w:rsidP="00554D3C">
            <w:pPr>
              <w:jc w:val="both"/>
            </w:pPr>
            <w:r>
              <w:t xml:space="preserve">Encargado CE  </w:t>
            </w:r>
          </w:p>
          <w:p w14:paraId="63C7A615" w14:textId="77777777" w:rsidR="00554D3C" w:rsidRDefault="00554D3C" w:rsidP="00554D3C">
            <w:pPr>
              <w:jc w:val="both"/>
            </w:pPr>
            <w:r>
              <w:t>Inspector General</w:t>
            </w:r>
          </w:p>
          <w:p w14:paraId="12D3CF1D" w14:textId="7D3B6FC8" w:rsidR="00554D3C" w:rsidRDefault="00554D3C" w:rsidP="00554D3C">
            <w:pPr>
              <w:jc w:val="both"/>
            </w:pPr>
            <w:r>
              <w:t>Área Académica</w:t>
            </w:r>
          </w:p>
        </w:tc>
        <w:tc>
          <w:tcPr>
            <w:tcW w:w="1418" w:type="dxa"/>
            <w:tcBorders>
              <w:bottom w:val="single" w:sz="4" w:space="0" w:color="auto"/>
            </w:tcBorders>
          </w:tcPr>
          <w:p w14:paraId="62BD4348" w14:textId="1A46A0C4" w:rsidR="00554D3C" w:rsidRDefault="00554D3C" w:rsidP="00CC7374">
            <w:pPr>
              <w:jc w:val="both"/>
            </w:pPr>
            <w:r>
              <w:t xml:space="preserve">Julio y Noviembre. </w:t>
            </w:r>
          </w:p>
        </w:tc>
        <w:tc>
          <w:tcPr>
            <w:tcW w:w="2977" w:type="dxa"/>
            <w:tcBorders>
              <w:bottom w:val="single" w:sz="4" w:space="0" w:color="auto"/>
            </w:tcBorders>
          </w:tcPr>
          <w:p w14:paraId="11CB0065" w14:textId="3E5548C0" w:rsidR="00554D3C" w:rsidRDefault="00554D3C" w:rsidP="00CC7374">
            <w:pPr>
              <w:jc w:val="both"/>
            </w:pPr>
            <w:r>
              <w:t xml:space="preserve">El 85% de los y las estudiantes con posible deserción escolar participa de las jornadas. </w:t>
            </w:r>
          </w:p>
        </w:tc>
        <w:tc>
          <w:tcPr>
            <w:tcW w:w="2268" w:type="dxa"/>
            <w:tcBorders>
              <w:bottom w:val="single" w:sz="4" w:space="0" w:color="auto"/>
            </w:tcBorders>
          </w:tcPr>
          <w:p w14:paraId="3D807351" w14:textId="77777777" w:rsidR="00554D3C" w:rsidRDefault="00554D3C" w:rsidP="00CC7374">
            <w:pPr>
              <w:jc w:val="both"/>
            </w:pPr>
            <w:r>
              <w:t>Listado de estudiantes.</w:t>
            </w:r>
          </w:p>
          <w:p w14:paraId="476DB701" w14:textId="77777777" w:rsidR="00554D3C" w:rsidRDefault="00554D3C" w:rsidP="00CC7374">
            <w:pPr>
              <w:jc w:val="both"/>
            </w:pPr>
            <w:r>
              <w:t>Planificación Jornadas.</w:t>
            </w:r>
          </w:p>
          <w:p w14:paraId="1ADC8144" w14:textId="77777777" w:rsidR="00554D3C" w:rsidRDefault="00554D3C" w:rsidP="00CC7374">
            <w:pPr>
              <w:jc w:val="both"/>
            </w:pPr>
            <w:r>
              <w:t>Lista de asistencia.</w:t>
            </w:r>
          </w:p>
          <w:p w14:paraId="33DAD100" w14:textId="43848AC1" w:rsidR="00554D3C" w:rsidRDefault="00554D3C" w:rsidP="00CC7374">
            <w:pPr>
              <w:jc w:val="both"/>
            </w:pPr>
            <w:r>
              <w:t xml:space="preserve">Compromisos. </w:t>
            </w:r>
          </w:p>
        </w:tc>
      </w:tr>
      <w:tr w:rsidR="00CE0B60" w:rsidRPr="00CC7374" w14:paraId="2B9E899A" w14:textId="77777777" w:rsidTr="00CE0B60">
        <w:trPr>
          <w:trHeight w:val="563"/>
          <w:jc w:val="center"/>
        </w:trPr>
        <w:tc>
          <w:tcPr>
            <w:tcW w:w="1556" w:type="dxa"/>
            <w:vMerge/>
            <w:tcBorders>
              <w:bottom w:val="single" w:sz="4" w:space="0" w:color="auto"/>
            </w:tcBorders>
            <w:shd w:val="clear" w:color="auto" w:fill="FFE599" w:themeFill="accent4" w:themeFillTint="66"/>
          </w:tcPr>
          <w:p w14:paraId="155241BD" w14:textId="77777777" w:rsidR="00CE0B60" w:rsidRDefault="00CE0B60" w:rsidP="00CC7374">
            <w:pPr>
              <w:jc w:val="center"/>
            </w:pPr>
          </w:p>
        </w:tc>
        <w:tc>
          <w:tcPr>
            <w:tcW w:w="3401" w:type="dxa"/>
            <w:tcBorders>
              <w:top w:val="single" w:sz="4" w:space="0" w:color="auto"/>
              <w:bottom w:val="single" w:sz="4" w:space="0" w:color="auto"/>
            </w:tcBorders>
          </w:tcPr>
          <w:p w14:paraId="0FB0B98B" w14:textId="77777777" w:rsidR="00CE0B60" w:rsidRDefault="00CE0B60" w:rsidP="00CC7374">
            <w:pPr>
              <w:jc w:val="both"/>
            </w:pPr>
            <w:r>
              <w:t>Se realizan reuniones con equipo multidisciplinario, con el objetivo de poder triangular la información en relación a los diferentes estudiantes que han sido derivados.</w:t>
            </w:r>
          </w:p>
        </w:tc>
        <w:tc>
          <w:tcPr>
            <w:tcW w:w="1842" w:type="dxa"/>
            <w:tcBorders>
              <w:top w:val="single" w:sz="4" w:space="0" w:color="auto"/>
              <w:bottom w:val="single" w:sz="4" w:space="0" w:color="auto"/>
            </w:tcBorders>
          </w:tcPr>
          <w:p w14:paraId="09CAC0B9" w14:textId="77777777" w:rsidR="00CE0B60" w:rsidRDefault="00CE0B60" w:rsidP="00CC7374">
            <w:pPr>
              <w:jc w:val="both"/>
            </w:pPr>
            <w:r>
              <w:t>Psicóloga</w:t>
            </w:r>
          </w:p>
          <w:p w14:paraId="425027AA" w14:textId="77777777" w:rsidR="00CE0B60" w:rsidRDefault="00CE0B60" w:rsidP="00CC7374">
            <w:pPr>
              <w:jc w:val="both"/>
            </w:pPr>
            <w:r>
              <w:t xml:space="preserve">Encargado CE  </w:t>
            </w:r>
          </w:p>
          <w:p w14:paraId="180E6FEA" w14:textId="77777777" w:rsidR="00CE0B60" w:rsidRDefault="00CE0B60" w:rsidP="00CC7374">
            <w:pPr>
              <w:jc w:val="both"/>
            </w:pPr>
            <w:r>
              <w:t>Inspector General</w:t>
            </w:r>
          </w:p>
          <w:p w14:paraId="7CE81E99" w14:textId="77777777" w:rsidR="00CE0B60" w:rsidRDefault="00CE0B60" w:rsidP="00CC7374">
            <w:pPr>
              <w:jc w:val="both"/>
            </w:pPr>
            <w:r>
              <w:t>Área Académica</w:t>
            </w:r>
          </w:p>
        </w:tc>
        <w:tc>
          <w:tcPr>
            <w:tcW w:w="1418" w:type="dxa"/>
            <w:tcBorders>
              <w:top w:val="single" w:sz="4" w:space="0" w:color="auto"/>
              <w:bottom w:val="single" w:sz="4" w:space="0" w:color="auto"/>
            </w:tcBorders>
          </w:tcPr>
          <w:p w14:paraId="6FEAD56E" w14:textId="77777777" w:rsidR="00CE0B60" w:rsidRDefault="00CE0B60" w:rsidP="00CC7374">
            <w:pPr>
              <w:jc w:val="both"/>
            </w:pPr>
            <w:r>
              <w:t>Junio – Septiembre</w:t>
            </w:r>
          </w:p>
        </w:tc>
        <w:tc>
          <w:tcPr>
            <w:tcW w:w="2977" w:type="dxa"/>
            <w:tcBorders>
              <w:top w:val="single" w:sz="4" w:space="0" w:color="auto"/>
              <w:bottom w:val="single" w:sz="4" w:space="0" w:color="auto"/>
            </w:tcBorders>
          </w:tcPr>
          <w:p w14:paraId="1F0AD4EC" w14:textId="77777777" w:rsidR="00CE0B60" w:rsidRPr="00952A4F" w:rsidRDefault="00CE0B60" w:rsidP="00CC7374">
            <w:pPr>
              <w:jc w:val="both"/>
              <w:rPr>
                <w:color w:val="000000" w:themeColor="text1"/>
              </w:rPr>
            </w:pPr>
            <w:r>
              <w:rPr>
                <w:color w:val="000000" w:themeColor="text1"/>
              </w:rPr>
              <w:t xml:space="preserve">Se realiza el 100% de las reuniones. </w:t>
            </w:r>
          </w:p>
        </w:tc>
        <w:tc>
          <w:tcPr>
            <w:tcW w:w="2268" w:type="dxa"/>
            <w:tcBorders>
              <w:top w:val="single" w:sz="4" w:space="0" w:color="auto"/>
              <w:bottom w:val="single" w:sz="4" w:space="0" w:color="auto"/>
            </w:tcBorders>
          </w:tcPr>
          <w:p w14:paraId="7D97343A" w14:textId="77777777" w:rsidR="00CE0B60" w:rsidRPr="00456DD1" w:rsidRDefault="00CE0B60" w:rsidP="00CC7374">
            <w:r>
              <w:t>Lista de asistencia.</w:t>
            </w:r>
          </w:p>
          <w:p w14:paraId="2CBB94C0" w14:textId="77777777" w:rsidR="00CE0B60" w:rsidRDefault="00CE0B60" w:rsidP="00CC7374">
            <w:pPr>
              <w:jc w:val="both"/>
              <w:rPr>
                <w:color w:val="000000" w:themeColor="text1"/>
              </w:rPr>
            </w:pPr>
            <w:r>
              <w:rPr>
                <w:color w:val="000000" w:themeColor="text1"/>
              </w:rPr>
              <w:t>Acta de reunión.</w:t>
            </w:r>
            <w:r w:rsidRPr="00A90AFC">
              <w:rPr>
                <w:color w:val="000000" w:themeColor="text1"/>
              </w:rPr>
              <w:t xml:space="preserve"> </w:t>
            </w:r>
          </w:p>
          <w:p w14:paraId="33465102" w14:textId="77777777" w:rsidR="00CE0B60" w:rsidRPr="00952A4F" w:rsidRDefault="00CE0B60" w:rsidP="00CC7374">
            <w:pPr>
              <w:jc w:val="both"/>
              <w:rPr>
                <w:color w:val="000000" w:themeColor="text1"/>
              </w:rPr>
            </w:pPr>
            <w:r>
              <w:rPr>
                <w:color w:val="000000" w:themeColor="text1"/>
              </w:rPr>
              <w:t>Estadística casos derivados.</w:t>
            </w:r>
          </w:p>
        </w:tc>
      </w:tr>
      <w:tr w:rsidR="00CE0B60" w14:paraId="5FDA1066" w14:textId="77777777" w:rsidTr="00CE0B60">
        <w:trPr>
          <w:trHeight w:val="290"/>
          <w:jc w:val="center"/>
        </w:trPr>
        <w:tc>
          <w:tcPr>
            <w:tcW w:w="1556" w:type="dxa"/>
            <w:vMerge w:val="restart"/>
            <w:tcBorders>
              <w:top w:val="single" w:sz="4" w:space="0" w:color="auto"/>
              <w:left w:val="single" w:sz="4" w:space="0" w:color="auto"/>
              <w:right w:val="single" w:sz="4" w:space="0" w:color="auto"/>
            </w:tcBorders>
            <w:shd w:val="clear" w:color="auto" w:fill="BDD6EE" w:themeFill="accent5" w:themeFillTint="66"/>
          </w:tcPr>
          <w:p w14:paraId="7C11A48B" w14:textId="77777777" w:rsidR="00CE0B60" w:rsidRDefault="00CE0B60" w:rsidP="00CC7374">
            <w:pPr>
              <w:jc w:val="center"/>
            </w:pPr>
            <w:r>
              <w:lastRenderedPageBreak/>
              <w:t>Participación y formación ciudadana</w:t>
            </w:r>
          </w:p>
        </w:tc>
        <w:tc>
          <w:tcPr>
            <w:tcW w:w="3401" w:type="dxa"/>
            <w:tcBorders>
              <w:left w:val="single" w:sz="4" w:space="0" w:color="auto"/>
            </w:tcBorders>
          </w:tcPr>
          <w:p w14:paraId="714E6411" w14:textId="77777777" w:rsidR="00CE0B60" w:rsidRDefault="00CE0B60" w:rsidP="00CC7374">
            <w:pPr>
              <w:jc w:val="both"/>
            </w:pPr>
            <w:r>
              <w:t>Se realizan 4 consejos escolares al año con la partic</w:t>
            </w:r>
            <w:r w:rsidR="00554D3C">
              <w:t>ipación de todos los estamentos.</w:t>
            </w:r>
          </w:p>
          <w:p w14:paraId="4BE27343" w14:textId="6FBAEE21" w:rsidR="00554D3C" w:rsidRDefault="00554D3C" w:rsidP="00CC7374">
            <w:pPr>
              <w:jc w:val="both"/>
            </w:pPr>
          </w:p>
        </w:tc>
        <w:tc>
          <w:tcPr>
            <w:tcW w:w="1842" w:type="dxa"/>
          </w:tcPr>
          <w:p w14:paraId="496CBA77" w14:textId="77777777" w:rsidR="00CE0B60" w:rsidRDefault="00CE0B60" w:rsidP="00CC7374">
            <w:pPr>
              <w:jc w:val="both"/>
            </w:pPr>
            <w:r>
              <w:t>Encargado de CE.</w:t>
            </w:r>
          </w:p>
        </w:tc>
        <w:tc>
          <w:tcPr>
            <w:tcW w:w="1418" w:type="dxa"/>
          </w:tcPr>
          <w:p w14:paraId="6B3A3AFF" w14:textId="77777777" w:rsidR="00CE0B60" w:rsidRDefault="00CE0B60" w:rsidP="00CC7374">
            <w:pPr>
              <w:jc w:val="both"/>
            </w:pPr>
            <w:r>
              <w:t xml:space="preserve">Marzo-Diciembre </w:t>
            </w:r>
          </w:p>
        </w:tc>
        <w:tc>
          <w:tcPr>
            <w:tcW w:w="2977" w:type="dxa"/>
          </w:tcPr>
          <w:p w14:paraId="33F64BB0" w14:textId="77777777" w:rsidR="00CE0B60" w:rsidRDefault="00CE0B60" w:rsidP="00CC7374">
            <w:pPr>
              <w:jc w:val="both"/>
            </w:pPr>
            <w:r>
              <w:t xml:space="preserve">Se realizan 4 consejos escolares al año </w:t>
            </w:r>
          </w:p>
        </w:tc>
        <w:tc>
          <w:tcPr>
            <w:tcW w:w="2268" w:type="dxa"/>
          </w:tcPr>
          <w:p w14:paraId="0AC26CF1" w14:textId="77777777" w:rsidR="00CE0B60" w:rsidRPr="00A90AFC" w:rsidRDefault="00CE0B60" w:rsidP="00CC7374">
            <w:pPr>
              <w:jc w:val="both"/>
              <w:rPr>
                <w:color w:val="000000" w:themeColor="text1"/>
              </w:rPr>
            </w:pPr>
            <w:r w:rsidRPr="00A90AFC">
              <w:rPr>
                <w:color w:val="000000" w:themeColor="text1"/>
              </w:rPr>
              <w:t xml:space="preserve">Acta de reunión  </w:t>
            </w:r>
          </w:p>
        </w:tc>
      </w:tr>
      <w:tr w:rsidR="00CE0B60" w:rsidRPr="00614738" w14:paraId="59EE42BA" w14:textId="77777777" w:rsidTr="00CE0B60">
        <w:trPr>
          <w:trHeight w:val="102"/>
          <w:jc w:val="center"/>
        </w:trPr>
        <w:tc>
          <w:tcPr>
            <w:tcW w:w="1556" w:type="dxa"/>
            <w:vMerge/>
            <w:tcBorders>
              <w:left w:val="single" w:sz="4" w:space="0" w:color="auto"/>
              <w:right w:val="single" w:sz="4" w:space="0" w:color="auto"/>
            </w:tcBorders>
            <w:shd w:val="clear" w:color="auto" w:fill="BDD6EE" w:themeFill="accent5" w:themeFillTint="66"/>
          </w:tcPr>
          <w:p w14:paraId="4BB3F165" w14:textId="77777777" w:rsidR="00CE0B60" w:rsidRDefault="00CE0B60" w:rsidP="00CC7374">
            <w:pPr>
              <w:jc w:val="center"/>
            </w:pPr>
          </w:p>
        </w:tc>
        <w:tc>
          <w:tcPr>
            <w:tcW w:w="3401" w:type="dxa"/>
            <w:tcBorders>
              <w:left w:val="single" w:sz="4" w:space="0" w:color="auto"/>
            </w:tcBorders>
          </w:tcPr>
          <w:p w14:paraId="23A3AEE1" w14:textId="77777777" w:rsidR="00CE0B60" w:rsidRDefault="00CE0B60" w:rsidP="00CC7374">
            <w:r w:rsidRPr="00456DD1">
              <w:t>Se socializa en un taller con el cuerpo docente</w:t>
            </w:r>
            <w:r w:rsidR="00554D3C">
              <w:t xml:space="preserve"> el Plan de Formación Ciudadana.</w:t>
            </w:r>
          </w:p>
          <w:p w14:paraId="51408F73" w14:textId="75B7B4E5" w:rsidR="00554D3C" w:rsidRPr="00456DD1" w:rsidRDefault="00554D3C" w:rsidP="00CC7374"/>
        </w:tc>
        <w:tc>
          <w:tcPr>
            <w:tcW w:w="1842" w:type="dxa"/>
          </w:tcPr>
          <w:p w14:paraId="34CC0DDD" w14:textId="77777777" w:rsidR="00CE0B60" w:rsidRPr="00456DD1" w:rsidRDefault="00CE0B60" w:rsidP="00CC7374">
            <w:r w:rsidRPr="00456DD1">
              <w:t>Encargado de CE</w:t>
            </w:r>
          </w:p>
        </w:tc>
        <w:tc>
          <w:tcPr>
            <w:tcW w:w="1418" w:type="dxa"/>
          </w:tcPr>
          <w:p w14:paraId="133C9E05" w14:textId="77777777" w:rsidR="00CE0B60" w:rsidRPr="00456DD1" w:rsidRDefault="00CE0B60" w:rsidP="00CC7374">
            <w:r w:rsidRPr="00456DD1">
              <w:t xml:space="preserve">Abril </w:t>
            </w:r>
          </w:p>
        </w:tc>
        <w:tc>
          <w:tcPr>
            <w:tcW w:w="2977" w:type="dxa"/>
          </w:tcPr>
          <w:p w14:paraId="1786EB47" w14:textId="77777777" w:rsidR="00CE0B60" w:rsidRPr="00456DD1" w:rsidRDefault="00CE0B60" w:rsidP="00CC7374">
            <w:r w:rsidRPr="00456DD1">
              <w:t>Participa de la socialización del PFC 85% de los docentes</w:t>
            </w:r>
          </w:p>
        </w:tc>
        <w:tc>
          <w:tcPr>
            <w:tcW w:w="2268" w:type="dxa"/>
          </w:tcPr>
          <w:p w14:paraId="2DFCC4E2" w14:textId="77777777" w:rsidR="00CE0B60" w:rsidRPr="00456DD1" w:rsidRDefault="00CE0B60" w:rsidP="00CC7374">
            <w:r w:rsidRPr="00456DD1">
              <w:t xml:space="preserve">Lista de asistencia </w:t>
            </w:r>
          </w:p>
          <w:p w14:paraId="5519CD85" w14:textId="77777777" w:rsidR="00CE0B60" w:rsidRPr="00456DD1" w:rsidRDefault="00CE0B60" w:rsidP="00CC7374">
            <w:r w:rsidRPr="00456DD1">
              <w:t xml:space="preserve">Planificación del taller </w:t>
            </w:r>
          </w:p>
        </w:tc>
      </w:tr>
      <w:tr w:rsidR="00CE0B60" w14:paraId="64E2ED04" w14:textId="77777777" w:rsidTr="00CE0B60">
        <w:trPr>
          <w:trHeight w:val="102"/>
          <w:jc w:val="center"/>
        </w:trPr>
        <w:tc>
          <w:tcPr>
            <w:tcW w:w="1556" w:type="dxa"/>
            <w:vMerge/>
            <w:tcBorders>
              <w:left w:val="single" w:sz="4" w:space="0" w:color="auto"/>
              <w:right w:val="single" w:sz="4" w:space="0" w:color="auto"/>
            </w:tcBorders>
            <w:shd w:val="clear" w:color="auto" w:fill="BDD6EE" w:themeFill="accent5" w:themeFillTint="66"/>
          </w:tcPr>
          <w:p w14:paraId="2482CA7D" w14:textId="77777777" w:rsidR="00CE0B60" w:rsidRDefault="00CE0B60" w:rsidP="00CC7374">
            <w:pPr>
              <w:jc w:val="center"/>
            </w:pPr>
          </w:p>
        </w:tc>
        <w:tc>
          <w:tcPr>
            <w:tcW w:w="3401" w:type="dxa"/>
            <w:tcBorders>
              <w:left w:val="single" w:sz="4" w:space="0" w:color="auto"/>
            </w:tcBorders>
          </w:tcPr>
          <w:p w14:paraId="2B2306D2" w14:textId="77777777" w:rsidR="00CE0B60" w:rsidRDefault="00CE0B60" w:rsidP="00CC7374">
            <w:r w:rsidRPr="00456DD1">
              <w:t>Se evalúa la implementación del PFC en el primer semestre</w:t>
            </w:r>
            <w:r w:rsidR="00554D3C">
              <w:t>.</w:t>
            </w:r>
          </w:p>
          <w:p w14:paraId="489EECFC" w14:textId="31DA9F6E" w:rsidR="00554D3C" w:rsidRPr="00456DD1" w:rsidRDefault="00554D3C" w:rsidP="00CC7374"/>
        </w:tc>
        <w:tc>
          <w:tcPr>
            <w:tcW w:w="1842" w:type="dxa"/>
          </w:tcPr>
          <w:p w14:paraId="13F655A4" w14:textId="77777777" w:rsidR="00CE0B60" w:rsidRPr="00456DD1" w:rsidRDefault="00CE0B60" w:rsidP="00CC7374">
            <w:r w:rsidRPr="00456DD1">
              <w:t>Encargado de CE</w:t>
            </w:r>
          </w:p>
        </w:tc>
        <w:tc>
          <w:tcPr>
            <w:tcW w:w="1418" w:type="dxa"/>
          </w:tcPr>
          <w:p w14:paraId="6C40431A" w14:textId="77777777" w:rsidR="00CE0B60" w:rsidRPr="00456DD1" w:rsidRDefault="00CE0B60" w:rsidP="00CC7374">
            <w:r w:rsidRPr="00456DD1">
              <w:t>Julio</w:t>
            </w:r>
          </w:p>
        </w:tc>
        <w:tc>
          <w:tcPr>
            <w:tcW w:w="2977" w:type="dxa"/>
          </w:tcPr>
          <w:p w14:paraId="785B2411" w14:textId="77777777" w:rsidR="00CE0B60" w:rsidRPr="00456DD1" w:rsidRDefault="00CE0B60" w:rsidP="00CC7374">
            <w:r w:rsidRPr="00456DD1">
              <w:t>Se implementa al menos un 30% del PFC</w:t>
            </w:r>
          </w:p>
        </w:tc>
        <w:tc>
          <w:tcPr>
            <w:tcW w:w="2268" w:type="dxa"/>
          </w:tcPr>
          <w:p w14:paraId="5B83A878" w14:textId="77777777" w:rsidR="00CE0B60" w:rsidRPr="00456DD1" w:rsidRDefault="00CE0B60" w:rsidP="00CC7374">
            <w:r w:rsidRPr="00456DD1">
              <w:t>PFC</w:t>
            </w:r>
          </w:p>
        </w:tc>
      </w:tr>
      <w:tr w:rsidR="00CE0B60" w14:paraId="24C1CFC2" w14:textId="77777777" w:rsidTr="00CE0B60">
        <w:trPr>
          <w:trHeight w:val="102"/>
          <w:jc w:val="center"/>
        </w:trPr>
        <w:tc>
          <w:tcPr>
            <w:tcW w:w="1556" w:type="dxa"/>
            <w:vMerge/>
            <w:tcBorders>
              <w:left w:val="single" w:sz="4" w:space="0" w:color="auto"/>
              <w:right w:val="single" w:sz="4" w:space="0" w:color="auto"/>
            </w:tcBorders>
            <w:shd w:val="clear" w:color="auto" w:fill="BDD6EE" w:themeFill="accent5" w:themeFillTint="66"/>
          </w:tcPr>
          <w:p w14:paraId="70ABA218" w14:textId="77777777" w:rsidR="00CE0B60" w:rsidRDefault="00CE0B60" w:rsidP="00CC7374">
            <w:pPr>
              <w:jc w:val="center"/>
            </w:pPr>
          </w:p>
        </w:tc>
        <w:tc>
          <w:tcPr>
            <w:tcW w:w="3401" w:type="dxa"/>
            <w:tcBorders>
              <w:left w:val="single" w:sz="4" w:space="0" w:color="auto"/>
            </w:tcBorders>
          </w:tcPr>
          <w:p w14:paraId="04F22CFA" w14:textId="77777777" w:rsidR="00CE0B60" w:rsidRDefault="00CE0B60" w:rsidP="00CC7374">
            <w:r w:rsidRPr="00456DD1">
              <w:t>Se evalúa la implementación anual del PFC</w:t>
            </w:r>
            <w:r>
              <w:t>.</w:t>
            </w:r>
          </w:p>
          <w:p w14:paraId="0376654A" w14:textId="277D1743" w:rsidR="00554D3C" w:rsidRPr="00456DD1" w:rsidRDefault="00554D3C" w:rsidP="00CC7374"/>
        </w:tc>
        <w:tc>
          <w:tcPr>
            <w:tcW w:w="1842" w:type="dxa"/>
          </w:tcPr>
          <w:p w14:paraId="70187104" w14:textId="77777777" w:rsidR="00CE0B60" w:rsidRPr="00456DD1" w:rsidRDefault="00CE0B60" w:rsidP="00CC7374">
            <w:r w:rsidRPr="00456DD1">
              <w:t>Encargado de CE</w:t>
            </w:r>
          </w:p>
        </w:tc>
        <w:tc>
          <w:tcPr>
            <w:tcW w:w="1418" w:type="dxa"/>
          </w:tcPr>
          <w:p w14:paraId="74B49BF0" w14:textId="77777777" w:rsidR="00CE0B60" w:rsidRPr="00456DD1" w:rsidRDefault="00CE0B60" w:rsidP="00CC7374">
            <w:r w:rsidRPr="00456DD1">
              <w:t>Diciembre</w:t>
            </w:r>
          </w:p>
        </w:tc>
        <w:tc>
          <w:tcPr>
            <w:tcW w:w="2977" w:type="dxa"/>
          </w:tcPr>
          <w:p w14:paraId="4FCF3F32" w14:textId="77777777" w:rsidR="00CE0B60" w:rsidRPr="00456DD1" w:rsidRDefault="00CE0B60" w:rsidP="00CC7374">
            <w:r w:rsidRPr="00456DD1">
              <w:t>Se implementa al menos un 85% del PFC</w:t>
            </w:r>
          </w:p>
        </w:tc>
        <w:tc>
          <w:tcPr>
            <w:tcW w:w="2268" w:type="dxa"/>
          </w:tcPr>
          <w:p w14:paraId="5CB8487D" w14:textId="77777777" w:rsidR="00CE0B60" w:rsidRPr="00456DD1" w:rsidRDefault="00CE0B60" w:rsidP="00CC7374">
            <w:r w:rsidRPr="00456DD1">
              <w:t>PFC</w:t>
            </w:r>
          </w:p>
        </w:tc>
      </w:tr>
      <w:tr w:rsidR="00CE0B60" w:rsidRPr="00D23615" w14:paraId="13E80681" w14:textId="77777777" w:rsidTr="00CE0B60">
        <w:trPr>
          <w:trHeight w:val="102"/>
          <w:jc w:val="center"/>
        </w:trPr>
        <w:tc>
          <w:tcPr>
            <w:tcW w:w="1556" w:type="dxa"/>
            <w:vMerge/>
            <w:tcBorders>
              <w:left w:val="single" w:sz="4" w:space="0" w:color="auto"/>
              <w:right w:val="single" w:sz="4" w:space="0" w:color="auto"/>
            </w:tcBorders>
            <w:shd w:val="clear" w:color="auto" w:fill="BDD6EE" w:themeFill="accent5" w:themeFillTint="66"/>
          </w:tcPr>
          <w:p w14:paraId="3A4C11FB" w14:textId="77777777" w:rsidR="00CE0B60" w:rsidRDefault="00CE0B60" w:rsidP="00CC7374">
            <w:pPr>
              <w:jc w:val="center"/>
            </w:pPr>
          </w:p>
        </w:tc>
        <w:tc>
          <w:tcPr>
            <w:tcW w:w="3401" w:type="dxa"/>
            <w:tcBorders>
              <w:left w:val="single" w:sz="4" w:space="0" w:color="auto"/>
            </w:tcBorders>
          </w:tcPr>
          <w:p w14:paraId="135A8F1F" w14:textId="77777777" w:rsidR="00CE0B60" w:rsidRPr="00952A4F" w:rsidRDefault="00CE0B60" w:rsidP="00CC7374">
            <w:pPr>
              <w:jc w:val="both"/>
              <w:rPr>
                <w:color w:val="000000" w:themeColor="text1"/>
              </w:rPr>
            </w:pPr>
            <w:r>
              <w:rPr>
                <w:color w:val="000000" w:themeColor="text1"/>
              </w:rPr>
              <w:t xml:space="preserve">Se realizan 2 sesiones de apoyo y asesoría al CEE y CEPA, para articular acciones con la escuela. </w:t>
            </w:r>
          </w:p>
        </w:tc>
        <w:tc>
          <w:tcPr>
            <w:tcW w:w="1842" w:type="dxa"/>
          </w:tcPr>
          <w:p w14:paraId="14314FF0" w14:textId="77777777" w:rsidR="00CE0B60" w:rsidRPr="00952A4F" w:rsidRDefault="00CE0B60" w:rsidP="00CC7374">
            <w:pPr>
              <w:jc w:val="both"/>
              <w:rPr>
                <w:color w:val="000000" w:themeColor="text1"/>
              </w:rPr>
            </w:pPr>
            <w:r w:rsidRPr="00456DD1">
              <w:t>Encargado de CE</w:t>
            </w:r>
          </w:p>
        </w:tc>
        <w:tc>
          <w:tcPr>
            <w:tcW w:w="1418" w:type="dxa"/>
          </w:tcPr>
          <w:p w14:paraId="42D45C17" w14:textId="77777777" w:rsidR="00CE0B60" w:rsidRPr="00952A4F" w:rsidRDefault="00CE0B60" w:rsidP="00CC7374">
            <w:pPr>
              <w:jc w:val="both"/>
              <w:rPr>
                <w:color w:val="000000" w:themeColor="text1"/>
              </w:rPr>
            </w:pPr>
            <w:r>
              <w:t>Marzo-Diciembre</w:t>
            </w:r>
          </w:p>
        </w:tc>
        <w:tc>
          <w:tcPr>
            <w:tcW w:w="2977" w:type="dxa"/>
          </w:tcPr>
          <w:p w14:paraId="67DDB725" w14:textId="77777777" w:rsidR="00CE0B60" w:rsidRPr="00952A4F" w:rsidRDefault="00CE0B60" w:rsidP="00CC7374">
            <w:pPr>
              <w:jc w:val="both"/>
              <w:rPr>
                <w:color w:val="000000" w:themeColor="text1"/>
              </w:rPr>
            </w:pPr>
            <w:r>
              <w:rPr>
                <w:color w:val="000000" w:themeColor="text1"/>
              </w:rPr>
              <w:t xml:space="preserve">Se realiza el 100% de las sesiones. </w:t>
            </w:r>
          </w:p>
        </w:tc>
        <w:tc>
          <w:tcPr>
            <w:tcW w:w="2268" w:type="dxa"/>
          </w:tcPr>
          <w:p w14:paraId="3FC7E9A6" w14:textId="77777777" w:rsidR="00CE0B60" w:rsidRPr="00456DD1" w:rsidRDefault="00CE0B60" w:rsidP="00CC7374">
            <w:r>
              <w:t>Lista de asistencia.</w:t>
            </w:r>
          </w:p>
          <w:p w14:paraId="735B4BA9" w14:textId="77777777" w:rsidR="00CE0B60" w:rsidRDefault="00CE0B60" w:rsidP="00CC7374">
            <w:pPr>
              <w:jc w:val="both"/>
            </w:pPr>
            <w:r>
              <w:t>Planificación de las sesiones.</w:t>
            </w:r>
          </w:p>
          <w:p w14:paraId="107281BE" w14:textId="77777777" w:rsidR="00CE0B60" w:rsidRPr="00952A4F" w:rsidRDefault="00CE0B60" w:rsidP="00CC7374">
            <w:pPr>
              <w:jc w:val="both"/>
              <w:rPr>
                <w:color w:val="000000" w:themeColor="text1"/>
              </w:rPr>
            </w:pPr>
            <w:r>
              <w:rPr>
                <w:color w:val="000000" w:themeColor="text1"/>
              </w:rPr>
              <w:t>Acta de reunión.</w:t>
            </w:r>
            <w:r w:rsidRPr="00A90AFC">
              <w:rPr>
                <w:color w:val="000000" w:themeColor="text1"/>
              </w:rPr>
              <w:t xml:space="preserve"> </w:t>
            </w:r>
          </w:p>
        </w:tc>
      </w:tr>
      <w:tr w:rsidR="00CC7374" w14:paraId="39F8D603" w14:textId="77777777" w:rsidTr="00CE0B60">
        <w:trPr>
          <w:jc w:val="center"/>
        </w:trPr>
        <w:tc>
          <w:tcPr>
            <w:tcW w:w="1556" w:type="dxa"/>
            <w:vMerge w:val="restart"/>
            <w:shd w:val="clear" w:color="auto" w:fill="C5E0B3" w:themeFill="accent6" w:themeFillTint="66"/>
          </w:tcPr>
          <w:p w14:paraId="474E4A58" w14:textId="77777777" w:rsidR="00CC7374" w:rsidRDefault="00CC7374" w:rsidP="00CC7374">
            <w:pPr>
              <w:jc w:val="center"/>
            </w:pPr>
            <w:r>
              <w:t>Hábitos de vida saludable</w:t>
            </w:r>
          </w:p>
        </w:tc>
        <w:tc>
          <w:tcPr>
            <w:tcW w:w="3401" w:type="dxa"/>
          </w:tcPr>
          <w:p w14:paraId="2186F6C0" w14:textId="77777777" w:rsidR="00CC7374" w:rsidRPr="00456DD1" w:rsidRDefault="00EF78AA" w:rsidP="00CC7374">
            <w:r>
              <w:t>Se realiza talleres deportivo</w:t>
            </w:r>
            <w:r w:rsidR="00CC7374">
              <w:t>s y de sana convivencia para toda la comunidad educativa.</w:t>
            </w:r>
          </w:p>
        </w:tc>
        <w:tc>
          <w:tcPr>
            <w:tcW w:w="1842" w:type="dxa"/>
          </w:tcPr>
          <w:p w14:paraId="2374E971" w14:textId="7E242095" w:rsidR="00CC7374" w:rsidRPr="00EF78AA" w:rsidRDefault="00EF78AA" w:rsidP="00EF78AA">
            <w:r>
              <w:t xml:space="preserve">Docente Pablo </w:t>
            </w:r>
            <w:r w:rsidR="00994303">
              <w:t xml:space="preserve"> Miranda</w:t>
            </w:r>
          </w:p>
        </w:tc>
        <w:tc>
          <w:tcPr>
            <w:tcW w:w="1418" w:type="dxa"/>
          </w:tcPr>
          <w:p w14:paraId="572C4C3F" w14:textId="77777777" w:rsidR="00CC7374" w:rsidRPr="00456DD1" w:rsidRDefault="00CC7374" w:rsidP="00CC7374">
            <w:r>
              <w:t xml:space="preserve">Noviembre </w:t>
            </w:r>
          </w:p>
        </w:tc>
        <w:tc>
          <w:tcPr>
            <w:tcW w:w="2977" w:type="dxa"/>
          </w:tcPr>
          <w:p w14:paraId="5975EF91" w14:textId="77777777" w:rsidR="00CC7374" w:rsidRPr="00456DD1" w:rsidRDefault="00CC7374" w:rsidP="00CC7374">
            <w:r>
              <w:t>Se realiza al menos 01 jornada de promoción de hábitos positivos para la comunidad escolar.</w:t>
            </w:r>
          </w:p>
        </w:tc>
        <w:tc>
          <w:tcPr>
            <w:tcW w:w="2268" w:type="dxa"/>
          </w:tcPr>
          <w:p w14:paraId="1C746FFC" w14:textId="77777777" w:rsidR="00CC7374" w:rsidRPr="00456DD1" w:rsidRDefault="00CC7374" w:rsidP="00CC7374">
            <w:r>
              <w:t xml:space="preserve">Listado de asistencia- fotografías. </w:t>
            </w:r>
          </w:p>
        </w:tc>
      </w:tr>
      <w:tr w:rsidR="00826E49" w:rsidRPr="00614738" w14:paraId="1969A7FE" w14:textId="77777777" w:rsidTr="00CE0B60">
        <w:trPr>
          <w:jc w:val="center"/>
        </w:trPr>
        <w:tc>
          <w:tcPr>
            <w:tcW w:w="1556" w:type="dxa"/>
            <w:vMerge/>
            <w:shd w:val="clear" w:color="auto" w:fill="C5E0B3" w:themeFill="accent6" w:themeFillTint="66"/>
          </w:tcPr>
          <w:p w14:paraId="702AE4E8" w14:textId="77777777" w:rsidR="00826E49" w:rsidRDefault="00826E49" w:rsidP="00CC7374">
            <w:pPr>
              <w:jc w:val="center"/>
            </w:pPr>
          </w:p>
        </w:tc>
        <w:tc>
          <w:tcPr>
            <w:tcW w:w="3401" w:type="dxa"/>
          </w:tcPr>
          <w:p w14:paraId="389C7FC2" w14:textId="0B178E0C" w:rsidR="00826E49" w:rsidRDefault="00826E49" w:rsidP="00CC7374">
            <w:r>
              <w:t>Se realiza 1 taller de concientización del consumo de drogas y sus efectos en la salud a estudiantes.</w:t>
            </w:r>
          </w:p>
        </w:tc>
        <w:tc>
          <w:tcPr>
            <w:tcW w:w="1842" w:type="dxa"/>
          </w:tcPr>
          <w:p w14:paraId="4EFF0183" w14:textId="77777777" w:rsidR="00826E49" w:rsidRDefault="00826E49" w:rsidP="00826E49">
            <w:pPr>
              <w:jc w:val="both"/>
            </w:pPr>
            <w:r>
              <w:t>Profesor/a jefe.</w:t>
            </w:r>
          </w:p>
          <w:p w14:paraId="27E9EC96" w14:textId="77777777" w:rsidR="00826E49" w:rsidRDefault="00826E49" w:rsidP="00826E49">
            <w:pPr>
              <w:jc w:val="both"/>
            </w:pPr>
            <w:r>
              <w:t>Encargado de CE</w:t>
            </w:r>
          </w:p>
          <w:p w14:paraId="66DE0978" w14:textId="77777777" w:rsidR="00826E49" w:rsidRDefault="00826E49" w:rsidP="00CC7374"/>
        </w:tc>
        <w:tc>
          <w:tcPr>
            <w:tcW w:w="1418" w:type="dxa"/>
          </w:tcPr>
          <w:p w14:paraId="6F1E322F" w14:textId="2A1F03A7" w:rsidR="00826E49" w:rsidRDefault="00826E49" w:rsidP="00CC7374">
            <w:r>
              <w:t>Octubre</w:t>
            </w:r>
          </w:p>
        </w:tc>
        <w:tc>
          <w:tcPr>
            <w:tcW w:w="2977" w:type="dxa"/>
          </w:tcPr>
          <w:p w14:paraId="74781CFF" w14:textId="1EF3B93E" w:rsidR="00826E49" w:rsidRDefault="00826E49" w:rsidP="00CC7374">
            <w:r>
              <w:t>Se realiza el taller en el 100% de los cursos.</w:t>
            </w:r>
          </w:p>
        </w:tc>
        <w:tc>
          <w:tcPr>
            <w:tcW w:w="2268" w:type="dxa"/>
          </w:tcPr>
          <w:p w14:paraId="503C7563" w14:textId="77777777" w:rsidR="00554D3C" w:rsidRDefault="00554D3C" w:rsidP="00554D3C">
            <w:pPr>
              <w:jc w:val="both"/>
            </w:pPr>
            <w:r>
              <w:t>Planificación del taller</w:t>
            </w:r>
          </w:p>
          <w:p w14:paraId="320A5F8E" w14:textId="77777777" w:rsidR="00554D3C" w:rsidRDefault="00554D3C" w:rsidP="00554D3C">
            <w:pPr>
              <w:jc w:val="both"/>
            </w:pPr>
            <w:r>
              <w:t>PPT</w:t>
            </w:r>
          </w:p>
          <w:p w14:paraId="3A7048C8" w14:textId="758265E8" w:rsidR="00554D3C" w:rsidRDefault="00554D3C" w:rsidP="00554D3C">
            <w:pPr>
              <w:jc w:val="both"/>
            </w:pPr>
            <w:r>
              <w:t xml:space="preserve">Fotografías.  </w:t>
            </w:r>
          </w:p>
          <w:p w14:paraId="3EFD6071" w14:textId="77777777" w:rsidR="00826E49" w:rsidRDefault="00826E49" w:rsidP="00CC7374"/>
        </w:tc>
      </w:tr>
      <w:tr w:rsidR="00CC7374" w14:paraId="317AAAB9" w14:textId="77777777" w:rsidTr="00CE0B60">
        <w:trPr>
          <w:jc w:val="center"/>
        </w:trPr>
        <w:tc>
          <w:tcPr>
            <w:tcW w:w="1556" w:type="dxa"/>
            <w:vMerge/>
            <w:shd w:val="clear" w:color="auto" w:fill="C5E0B3" w:themeFill="accent6" w:themeFillTint="66"/>
          </w:tcPr>
          <w:p w14:paraId="1A370529" w14:textId="77777777" w:rsidR="00CC7374" w:rsidRDefault="00CC7374" w:rsidP="00CC7374">
            <w:pPr>
              <w:jc w:val="center"/>
            </w:pPr>
          </w:p>
        </w:tc>
        <w:tc>
          <w:tcPr>
            <w:tcW w:w="3401" w:type="dxa"/>
          </w:tcPr>
          <w:p w14:paraId="4BCDC817" w14:textId="77777777" w:rsidR="00CC7374" w:rsidRDefault="00CC7374" w:rsidP="00CC7374">
            <w:r>
              <w:t xml:space="preserve">Se realizará un diario mural con información de hábitos positivos para nuestra comunidad escolar. </w:t>
            </w:r>
          </w:p>
        </w:tc>
        <w:tc>
          <w:tcPr>
            <w:tcW w:w="1842" w:type="dxa"/>
          </w:tcPr>
          <w:p w14:paraId="3081FE29" w14:textId="77777777" w:rsidR="00CC7374" w:rsidRDefault="00CC7374" w:rsidP="00CC7374">
            <w:r w:rsidRPr="00456DD1">
              <w:t>E</w:t>
            </w:r>
            <w:r>
              <w:t xml:space="preserve">ncargado de </w:t>
            </w:r>
          </w:p>
          <w:p w14:paraId="060042A4" w14:textId="77777777" w:rsidR="00CC7374" w:rsidRDefault="00CC7374" w:rsidP="00CC7374">
            <w:r>
              <w:t>CE.</w:t>
            </w:r>
          </w:p>
          <w:p w14:paraId="53093597" w14:textId="77777777" w:rsidR="00CC7374" w:rsidRDefault="00CC7374" w:rsidP="00CC7374">
            <w:r>
              <w:t xml:space="preserve">Profesores de </w:t>
            </w:r>
          </w:p>
          <w:p w14:paraId="2359BB8C" w14:textId="77777777" w:rsidR="00CC7374" w:rsidRPr="00456DD1" w:rsidRDefault="00CC7374" w:rsidP="00CC7374">
            <w:r>
              <w:t>Educación física.</w:t>
            </w:r>
          </w:p>
        </w:tc>
        <w:tc>
          <w:tcPr>
            <w:tcW w:w="1418" w:type="dxa"/>
          </w:tcPr>
          <w:p w14:paraId="447CAD98" w14:textId="77777777" w:rsidR="00CC7374" w:rsidRDefault="00CC7374" w:rsidP="00CC7374">
            <w:r>
              <w:t>Marzo –</w:t>
            </w:r>
          </w:p>
          <w:p w14:paraId="7E1C81D9" w14:textId="77777777" w:rsidR="00CC7374" w:rsidRDefault="00CC7374" w:rsidP="00CC7374">
            <w:r>
              <w:t xml:space="preserve">Noviembre </w:t>
            </w:r>
          </w:p>
        </w:tc>
        <w:tc>
          <w:tcPr>
            <w:tcW w:w="2977" w:type="dxa"/>
          </w:tcPr>
          <w:p w14:paraId="26AE55AC" w14:textId="77777777" w:rsidR="00CC7374" w:rsidRDefault="00CC7374" w:rsidP="00CC7374">
            <w:r>
              <w:t xml:space="preserve">01 vez al mes el diario mural cambiara la información. </w:t>
            </w:r>
          </w:p>
        </w:tc>
        <w:tc>
          <w:tcPr>
            <w:tcW w:w="2268" w:type="dxa"/>
          </w:tcPr>
          <w:p w14:paraId="09197A6F" w14:textId="77777777" w:rsidR="00CC7374" w:rsidRDefault="00CC7374" w:rsidP="00CC7374">
            <w:r>
              <w:t xml:space="preserve">Fotografías. </w:t>
            </w:r>
          </w:p>
        </w:tc>
      </w:tr>
      <w:tr w:rsidR="00CC7374" w:rsidRPr="00614738" w14:paraId="4D244B26" w14:textId="77777777" w:rsidTr="00CE0B60">
        <w:trPr>
          <w:trHeight w:val="734"/>
          <w:jc w:val="center"/>
        </w:trPr>
        <w:tc>
          <w:tcPr>
            <w:tcW w:w="155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F4501A" w14:textId="6359D989" w:rsidR="00CC7374" w:rsidRDefault="00CC7374" w:rsidP="00CC7374">
            <w:pPr>
              <w:jc w:val="center"/>
            </w:pPr>
            <w:r>
              <w:lastRenderedPageBreak/>
              <w:t>Clima de convivencia escolar</w:t>
            </w:r>
          </w:p>
        </w:tc>
        <w:tc>
          <w:tcPr>
            <w:tcW w:w="3401" w:type="dxa"/>
            <w:tcBorders>
              <w:left w:val="single" w:sz="4" w:space="0" w:color="auto"/>
            </w:tcBorders>
          </w:tcPr>
          <w:p w14:paraId="3CB1C791" w14:textId="77777777" w:rsidR="00CC7374" w:rsidRDefault="00CC7374" w:rsidP="00CC7374">
            <w:pPr>
              <w:jc w:val="both"/>
            </w:pPr>
            <w:r>
              <w:t>Se realiza un taller de ciberbullying al año en reunión de apoderados.</w:t>
            </w:r>
          </w:p>
        </w:tc>
        <w:tc>
          <w:tcPr>
            <w:tcW w:w="1842" w:type="dxa"/>
          </w:tcPr>
          <w:p w14:paraId="0B41E284" w14:textId="77777777" w:rsidR="00CC7374" w:rsidRDefault="00CC7374" w:rsidP="00CC7374">
            <w:pPr>
              <w:jc w:val="both"/>
            </w:pPr>
            <w:r>
              <w:t>Profesor/a jefe.</w:t>
            </w:r>
          </w:p>
          <w:p w14:paraId="799B9773" w14:textId="77777777" w:rsidR="00CC7374" w:rsidRDefault="00CC7374" w:rsidP="00CC7374">
            <w:pPr>
              <w:jc w:val="both"/>
            </w:pPr>
            <w:r>
              <w:t>Encargado de CE</w:t>
            </w:r>
          </w:p>
          <w:p w14:paraId="610E0B24" w14:textId="77777777" w:rsidR="00CC7374" w:rsidRDefault="00CC7374" w:rsidP="00CC7374">
            <w:pPr>
              <w:jc w:val="both"/>
            </w:pPr>
          </w:p>
        </w:tc>
        <w:tc>
          <w:tcPr>
            <w:tcW w:w="1418" w:type="dxa"/>
          </w:tcPr>
          <w:p w14:paraId="72CE415C" w14:textId="77777777" w:rsidR="00CC7374" w:rsidRDefault="00CC7374" w:rsidP="00CC7374">
            <w:pPr>
              <w:jc w:val="both"/>
            </w:pPr>
            <w:r>
              <w:t xml:space="preserve">Abril </w:t>
            </w:r>
          </w:p>
        </w:tc>
        <w:tc>
          <w:tcPr>
            <w:tcW w:w="2977" w:type="dxa"/>
          </w:tcPr>
          <w:p w14:paraId="6DAE6C17" w14:textId="77777777" w:rsidR="00CC7374" w:rsidRDefault="00CC7374" w:rsidP="00CC7374">
            <w:pPr>
              <w:jc w:val="both"/>
            </w:pPr>
            <w:r>
              <w:t>Se realiza el taller en el 100% de los cursos.</w:t>
            </w:r>
          </w:p>
        </w:tc>
        <w:tc>
          <w:tcPr>
            <w:tcW w:w="2268" w:type="dxa"/>
          </w:tcPr>
          <w:p w14:paraId="5775B05B" w14:textId="77777777" w:rsidR="00CC7374" w:rsidRDefault="00CC7374" w:rsidP="00CC7374">
            <w:pPr>
              <w:jc w:val="both"/>
            </w:pPr>
            <w:r>
              <w:t>Planificación del taller</w:t>
            </w:r>
          </w:p>
          <w:p w14:paraId="58FB7297" w14:textId="77777777" w:rsidR="00CC7374" w:rsidRDefault="00CC7374" w:rsidP="00CC7374">
            <w:pPr>
              <w:jc w:val="both"/>
            </w:pPr>
            <w:r>
              <w:t xml:space="preserve">PPT </w:t>
            </w:r>
          </w:p>
          <w:p w14:paraId="4167FB66" w14:textId="77777777" w:rsidR="00CC7374" w:rsidRDefault="00CC7374" w:rsidP="00CC7374">
            <w:pPr>
              <w:jc w:val="both"/>
            </w:pPr>
            <w:r>
              <w:t xml:space="preserve">Lista de asistencia </w:t>
            </w:r>
          </w:p>
        </w:tc>
      </w:tr>
      <w:tr w:rsidR="00826E49" w:rsidRPr="00614738" w14:paraId="105D804C" w14:textId="77777777" w:rsidTr="00CE0B60">
        <w:trPr>
          <w:trHeight w:val="734"/>
          <w:jc w:val="center"/>
        </w:trPr>
        <w:tc>
          <w:tcPr>
            <w:tcW w:w="155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C7275A" w14:textId="77777777" w:rsidR="00826E49" w:rsidRDefault="00826E49" w:rsidP="00CC7374">
            <w:pPr>
              <w:jc w:val="center"/>
            </w:pPr>
          </w:p>
        </w:tc>
        <w:tc>
          <w:tcPr>
            <w:tcW w:w="3401" w:type="dxa"/>
            <w:tcBorders>
              <w:left w:val="single" w:sz="4" w:space="0" w:color="auto"/>
            </w:tcBorders>
          </w:tcPr>
          <w:p w14:paraId="268392BC" w14:textId="74A056F2" w:rsidR="00826E49" w:rsidRDefault="00826E49" w:rsidP="00CC7374">
            <w:pPr>
              <w:jc w:val="both"/>
            </w:pPr>
            <w:r>
              <w:t>Se realizan 2 talleres sobre la convivencia</w:t>
            </w:r>
            <w:r w:rsidR="00614738">
              <w:t xml:space="preserve"> y seguridad</w:t>
            </w:r>
            <w:r>
              <w:t xml:space="preserve"> digital al año a las y los estudiantes, respecto al buen uso de las tecnologías y al convivir sanamente a través de las redes sociales. </w:t>
            </w:r>
          </w:p>
          <w:p w14:paraId="443D5879" w14:textId="6D606806" w:rsidR="00554D3C" w:rsidRDefault="00554D3C" w:rsidP="00CC7374">
            <w:pPr>
              <w:jc w:val="both"/>
            </w:pPr>
          </w:p>
        </w:tc>
        <w:tc>
          <w:tcPr>
            <w:tcW w:w="1842" w:type="dxa"/>
          </w:tcPr>
          <w:p w14:paraId="7C7EAE83" w14:textId="77777777" w:rsidR="00826E49" w:rsidRDefault="00826E49" w:rsidP="00826E49">
            <w:pPr>
              <w:jc w:val="both"/>
            </w:pPr>
            <w:r>
              <w:t>Profesor/a jefe.</w:t>
            </w:r>
          </w:p>
          <w:p w14:paraId="22F9DC84" w14:textId="77777777" w:rsidR="00826E49" w:rsidRDefault="00826E49" w:rsidP="00826E49">
            <w:pPr>
              <w:jc w:val="both"/>
            </w:pPr>
            <w:r>
              <w:t>Encargado de CE</w:t>
            </w:r>
          </w:p>
          <w:p w14:paraId="0077FD51" w14:textId="77777777" w:rsidR="00826E49" w:rsidRDefault="00826E49" w:rsidP="00CC7374">
            <w:pPr>
              <w:jc w:val="both"/>
            </w:pPr>
          </w:p>
        </w:tc>
        <w:tc>
          <w:tcPr>
            <w:tcW w:w="1418" w:type="dxa"/>
          </w:tcPr>
          <w:p w14:paraId="163DBA5C" w14:textId="28E8C323" w:rsidR="00826E49" w:rsidRDefault="00826E49" w:rsidP="00CC7374">
            <w:pPr>
              <w:jc w:val="both"/>
            </w:pPr>
            <w:r>
              <w:t>Julio - Diciembre</w:t>
            </w:r>
          </w:p>
        </w:tc>
        <w:tc>
          <w:tcPr>
            <w:tcW w:w="2977" w:type="dxa"/>
          </w:tcPr>
          <w:p w14:paraId="59231C29" w14:textId="307C191D" w:rsidR="00826E49" w:rsidRDefault="00826E49" w:rsidP="00CC7374">
            <w:pPr>
              <w:jc w:val="both"/>
            </w:pPr>
            <w:r>
              <w:t>Se realiza el taller en el 100% de los cursos.</w:t>
            </w:r>
          </w:p>
        </w:tc>
        <w:tc>
          <w:tcPr>
            <w:tcW w:w="2268" w:type="dxa"/>
          </w:tcPr>
          <w:p w14:paraId="6053CCCC" w14:textId="77777777" w:rsidR="00826E49" w:rsidRDefault="00826E49" w:rsidP="00826E49">
            <w:pPr>
              <w:jc w:val="both"/>
            </w:pPr>
            <w:r>
              <w:t>Planificación del taller</w:t>
            </w:r>
          </w:p>
          <w:p w14:paraId="09E4A4F3" w14:textId="77777777" w:rsidR="00826E49" w:rsidRDefault="00826E49" w:rsidP="00826E49">
            <w:pPr>
              <w:jc w:val="both"/>
            </w:pPr>
            <w:r>
              <w:t xml:space="preserve">PPT </w:t>
            </w:r>
          </w:p>
          <w:p w14:paraId="32FC33D7" w14:textId="52781738" w:rsidR="00826E49" w:rsidRDefault="00826E49" w:rsidP="00CC7374">
            <w:pPr>
              <w:jc w:val="both"/>
            </w:pPr>
            <w:r>
              <w:t>Encuesta de Satisfacción.</w:t>
            </w:r>
          </w:p>
        </w:tc>
      </w:tr>
      <w:tr w:rsidR="00826E49" w:rsidRPr="00614738" w14:paraId="28443F00" w14:textId="77777777" w:rsidTr="00CE0B60">
        <w:trPr>
          <w:trHeight w:val="734"/>
          <w:jc w:val="center"/>
        </w:trPr>
        <w:tc>
          <w:tcPr>
            <w:tcW w:w="155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B3023D" w14:textId="77777777" w:rsidR="00826E49" w:rsidRDefault="00826E49" w:rsidP="00CC7374">
            <w:pPr>
              <w:jc w:val="center"/>
            </w:pPr>
          </w:p>
        </w:tc>
        <w:tc>
          <w:tcPr>
            <w:tcW w:w="3401" w:type="dxa"/>
            <w:tcBorders>
              <w:left w:val="single" w:sz="4" w:space="0" w:color="auto"/>
            </w:tcBorders>
          </w:tcPr>
          <w:p w14:paraId="4F1ECAD1" w14:textId="5EB686BB" w:rsidR="00826E49" w:rsidRDefault="00826E49" w:rsidP="00CC7374">
            <w:pPr>
              <w:jc w:val="both"/>
            </w:pPr>
            <w:r>
              <w:t>Se realiza 1 taller en reunión de apoderados sobre el sano uso de las redes sociales</w:t>
            </w:r>
            <w:r w:rsidR="00614738">
              <w:t xml:space="preserve"> y seguridad de internet</w:t>
            </w:r>
            <w:r>
              <w:t xml:space="preserve"> y herramientas para apoyar a sus pupilos en el uso de éstas. </w:t>
            </w:r>
          </w:p>
          <w:p w14:paraId="3B69A8CA" w14:textId="6DBB8D0B" w:rsidR="00554D3C" w:rsidRDefault="00554D3C" w:rsidP="00CC7374">
            <w:pPr>
              <w:jc w:val="both"/>
            </w:pPr>
          </w:p>
        </w:tc>
        <w:tc>
          <w:tcPr>
            <w:tcW w:w="1842" w:type="dxa"/>
          </w:tcPr>
          <w:p w14:paraId="460E7B92" w14:textId="77777777" w:rsidR="00826E49" w:rsidRDefault="00826E49" w:rsidP="00826E49">
            <w:pPr>
              <w:jc w:val="both"/>
            </w:pPr>
            <w:r>
              <w:t>Profesor/a jefe.</w:t>
            </w:r>
          </w:p>
          <w:p w14:paraId="34A76B27" w14:textId="77777777" w:rsidR="00826E49" w:rsidRDefault="00826E49" w:rsidP="00826E49">
            <w:pPr>
              <w:jc w:val="both"/>
            </w:pPr>
            <w:r>
              <w:t>Encargado de CE</w:t>
            </w:r>
          </w:p>
          <w:p w14:paraId="5F7D23EC" w14:textId="77777777" w:rsidR="00826E49" w:rsidRDefault="00826E49" w:rsidP="00826E49">
            <w:pPr>
              <w:jc w:val="both"/>
            </w:pPr>
          </w:p>
        </w:tc>
        <w:tc>
          <w:tcPr>
            <w:tcW w:w="1418" w:type="dxa"/>
          </w:tcPr>
          <w:p w14:paraId="5ED80D11" w14:textId="430EB099" w:rsidR="00826E49" w:rsidRDefault="00826E49" w:rsidP="00CC7374">
            <w:pPr>
              <w:jc w:val="both"/>
            </w:pPr>
            <w:r>
              <w:t>Julio - Diciembre</w:t>
            </w:r>
          </w:p>
        </w:tc>
        <w:tc>
          <w:tcPr>
            <w:tcW w:w="2977" w:type="dxa"/>
          </w:tcPr>
          <w:p w14:paraId="217A3A71" w14:textId="4C8D9372" w:rsidR="00826E49" w:rsidRDefault="00826E49" w:rsidP="00CC7374">
            <w:pPr>
              <w:jc w:val="both"/>
            </w:pPr>
            <w:r>
              <w:t>Se realiza el taller en el 100% de los cursos.</w:t>
            </w:r>
          </w:p>
        </w:tc>
        <w:tc>
          <w:tcPr>
            <w:tcW w:w="2268" w:type="dxa"/>
          </w:tcPr>
          <w:p w14:paraId="0FEB0D54" w14:textId="77777777" w:rsidR="00826E49" w:rsidRDefault="00826E49" w:rsidP="00826E49">
            <w:pPr>
              <w:jc w:val="both"/>
            </w:pPr>
            <w:r>
              <w:t>Planificación del taller</w:t>
            </w:r>
          </w:p>
          <w:p w14:paraId="476B1B91" w14:textId="77777777" w:rsidR="00826E49" w:rsidRDefault="00826E49" w:rsidP="00826E49">
            <w:pPr>
              <w:jc w:val="both"/>
            </w:pPr>
            <w:r>
              <w:t xml:space="preserve">PPT </w:t>
            </w:r>
          </w:p>
          <w:p w14:paraId="6920BECA" w14:textId="730D7186" w:rsidR="00826E49" w:rsidRDefault="00826E49" w:rsidP="00826E49">
            <w:pPr>
              <w:jc w:val="both"/>
            </w:pPr>
            <w:r>
              <w:t>Encuesta de Satisfacción.</w:t>
            </w:r>
          </w:p>
        </w:tc>
      </w:tr>
      <w:tr w:rsidR="00CC7374" w:rsidRPr="00614738" w14:paraId="3BD12672" w14:textId="77777777" w:rsidTr="00CE0B60">
        <w:trPr>
          <w:trHeight w:val="274"/>
          <w:jc w:val="center"/>
        </w:trPr>
        <w:tc>
          <w:tcPr>
            <w:tcW w:w="155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63DB82" w14:textId="77777777" w:rsidR="00CC7374" w:rsidRDefault="00CC7374" w:rsidP="00CC7374">
            <w:pPr>
              <w:jc w:val="center"/>
            </w:pPr>
          </w:p>
        </w:tc>
        <w:tc>
          <w:tcPr>
            <w:tcW w:w="3401" w:type="dxa"/>
            <w:tcBorders>
              <w:left w:val="single" w:sz="4" w:space="0" w:color="auto"/>
            </w:tcBorders>
          </w:tcPr>
          <w:p w14:paraId="412C8EE3" w14:textId="77777777" w:rsidR="00CC7374" w:rsidRDefault="00CC7374" w:rsidP="00CC7374">
            <w:pPr>
              <w:jc w:val="both"/>
            </w:pPr>
            <w:r>
              <w:t>Se realiza 1 taller para funcionarios respecto al protocolo de abuso sexual y hechos de connotación s</w:t>
            </w:r>
            <w:r w:rsidR="00554D3C">
              <w:t>exual y vulneración de derechos.</w:t>
            </w:r>
          </w:p>
          <w:p w14:paraId="05E8B085" w14:textId="28398192" w:rsidR="00554D3C" w:rsidRDefault="00554D3C" w:rsidP="00CC7374">
            <w:pPr>
              <w:jc w:val="both"/>
            </w:pPr>
          </w:p>
        </w:tc>
        <w:tc>
          <w:tcPr>
            <w:tcW w:w="1842" w:type="dxa"/>
          </w:tcPr>
          <w:p w14:paraId="4AC88AD3" w14:textId="77777777" w:rsidR="00CC7374" w:rsidRDefault="00EF78AA" w:rsidP="00CC7374">
            <w:pPr>
              <w:jc w:val="both"/>
            </w:pPr>
            <w:r>
              <w:rPr>
                <w:color w:val="000000" w:themeColor="text1"/>
              </w:rPr>
              <w:t>Psicologa</w:t>
            </w:r>
          </w:p>
        </w:tc>
        <w:tc>
          <w:tcPr>
            <w:tcW w:w="1418" w:type="dxa"/>
          </w:tcPr>
          <w:p w14:paraId="0A829673" w14:textId="77777777" w:rsidR="00CC7374" w:rsidRDefault="00CC7374" w:rsidP="00CC7374">
            <w:pPr>
              <w:jc w:val="both"/>
            </w:pPr>
            <w:r>
              <w:t>Marzo</w:t>
            </w:r>
          </w:p>
        </w:tc>
        <w:tc>
          <w:tcPr>
            <w:tcW w:w="2977" w:type="dxa"/>
          </w:tcPr>
          <w:p w14:paraId="4ED26C6E" w14:textId="77777777" w:rsidR="00CC7374" w:rsidRDefault="00CC7374" w:rsidP="00CC7374">
            <w:pPr>
              <w:jc w:val="both"/>
            </w:pPr>
            <w:r>
              <w:t>Se realiza el taller con todos los funcionarios nuevos y quienes no hayan recibido la capacitación.</w:t>
            </w:r>
          </w:p>
        </w:tc>
        <w:tc>
          <w:tcPr>
            <w:tcW w:w="2268" w:type="dxa"/>
          </w:tcPr>
          <w:p w14:paraId="799689B4" w14:textId="77777777" w:rsidR="00CC7374" w:rsidRDefault="00CC7374" w:rsidP="00CC7374">
            <w:pPr>
              <w:jc w:val="both"/>
            </w:pPr>
            <w:r>
              <w:t xml:space="preserve">Planificación </w:t>
            </w:r>
          </w:p>
          <w:p w14:paraId="1F2DC51D" w14:textId="77777777" w:rsidR="00CC7374" w:rsidRDefault="00CC7374" w:rsidP="00CC7374">
            <w:pPr>
              <w:jc w:val="both"/>
            </w:pPr>
            <w:r>
              <w:t xml:space="preserve">Lista de asistencia </w:t>
            </w:r>
          </w:p>
          <w:p w14:paraId="39EFB3CA" w14:textId="77777777" w:rsidR="00CC7374" w:rsidRDefault="00CC7374" w:rsidP="00CC7374">
            <w:pPr>
              <w:jc w:val="both"/>
            </w:pPr>
            <w:r>
              <w:t>PPT</w:t>
            </w:r>
          </w:p>
        </w:tc>
      </w:tr>
      <w:tr w:rsidR="00CC7374" w:rsidRPr="00D5124E" w14:paraId="6D02018E" w14:textId="77777777" w:rsidTr="00CE0B60">
        <w:trPr>
          <w:trHeight w:val="274"/>
          <w:jc w:val="center"/>
        </w:trPr>
        <w:tc>
          <w:tcPr>
            <w:tcW w:w="155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BCC9FD" w14:textId="77777777" w:rsidR="00CC7374" w:rsidRDefault="00CC7374" w:rsidP="00CC7374">
            <w:pPr>
              <w:jc w:val="center"/>
            </w:pPr>
          </w:p>
        </w:tc>
        <w:tc>
          <w:tcPr>
            <w:tcW w:w="3401" w:type="dxa"/>
            <w:tcBorders>
              <w:left w:val="single" w:sz="4" w:space="0" w:color="auto"/>
            </w:tcBorders>
          </w:tcPr>
          <w:p w14:paraId="229DE24D" w14:textId="77777777" w:rsidR="00CC7374" w:rsidRPr="00952A4F" w:rsidRDefault="00CC7374" w:rsidP="00CC7374">
            <w:pPr>
              <w:jc w:val="both"/>
              <w:rPr>
                <w:color w:val="000000" w:themeColor="text1"/>
              </w:rPr>
            </w:pPr>
            <w:r w:rsidRPr="00952A4F">
              <w:rPr>
                <w:color w:val="000000" w:themeColor="text1"/>
              </w:rPr>
              <w:t>Se realizan actividades de bienestar emocional con funcionarios</w:t>
            </w:r>
            <w:r>
              <w:rPr>
                <w:color w:val="000000" w:themeColor="text1"/>
              </w:rPr>
              <w:t>.</w:t>
            </w:r>
          </w:p>
        </w:tc>
        <w:tc>
          <w:tcPr>
            <w:tcW w:w="1842" w:type="dxa"/>
          </w:tcPr>
          <w:p w14:paraId="1DFF7353" w14:textId="77777777" w:rsidR="00CC7374" w:rsidRPr="00952A4F" w:rsidRDefault="00CC7374" w:rsidP="00CC7374">
            <w:pPr>
              <w:jc w:val="both"/>
              <w:rPr>
                <w:color w:val="000000" w:themeColor="text1"/>
              </w:rPr>
            </w:pPr>
            <w:r w:rsidRPr="00952A4F">
              <w:rPr>
                <w:color w:val="000000" w:themeColor="text1"/>
              </w:rPr>
              <w:t>Encargado de CE</w:t>
            </w:r>
          </w:p>
        </w:tc>
        <w:tc>
          <w:tcPr>
            <w:tcW w:w="1418" w:type="dxa"/>
          </w:tcPr>
          <w:p w14:paraId="6BF7F856" w14:textId="77777777" w:rsidR="00CC7374" w:rsidRPr="00952A4F" w:rsidRDefault="00CC7374" w:rsidP="00CC7374">
            <w:pPr>
              <w:jc w:val="both"/>
              <w:rPr>
                <w:color w:val="000000" w:themeColor="text1"/>
              </w:rPr>
            </w:pPr>
            <w:r w:rsidRPr="00952A4F">
              <w:rPr>
                <w:color w:val="000000" w:themeColor="text1"/>
              </w:rPr>
              <w:t>Abril-Agosto</w:t>
            </w:r>
          </w:p>
        </w:tc>
        <w:tc>
          <w:tcPr>
            <w:tcW w:w="2977" w:type="dxa"/>
          </w:tcPr>
          <w:p w14:paraId="22FEFC7F" w14:textId="77777777" w:rsidR="00CC7374" w:rsidRPr="00952A4F" w:rsidRDefault="00CC7374" w:rsidP="00CC7374">
            <w:pPr>
              <w:jc w:val="both"/>
              <w:rPr>
                <w:color w:val="000000" w:themeColor="text1"/>
              </w:rPr>
            </w:pPr>
            <w:r w:rsidRPr="00952A4F">
              <w:rPr>
                <w:color w:val="000000" w:themeColor="text1"/>
              </w:rPr>
              <w:t>Se realizan dos sesiones de bienestar emocional.</w:t>
            </w:r>
          </w:p>
        </w:tc>
        <w:tc>
          <w:tcPr>
            <w:tcW w:w="2268" w:type="dxa"/>
          </w:tcPr>
          <w:p w14:paraId="2B29545A" w14:textId="77777777" w:rsidR="00CC7374" w:rsidRPr="00952A4F" w:rsidRDefault="00CC7374" w:rsidP="00CC7374">
            <w:pPr>
              <w:jc w:val="both"/>
              <w:rPr>
                <w:color w:val="000000" w:themeColor="text1"/>
              </w:rPr>
            </w:pPr>
            <w:r w:rsidRPr="00952A4F">
              <w:rPr>
                <w:color w:val="000000" w:themeColor="text1"/>
              </w:rPr>
              <w:t>Planificación.</w:t>
            </w:r>
          </w:p>
          <w:p w14:paraId="6B95CDB8" w14:textId="77777777" w:rsidR="00CC7374" w:rsidRPr="00952A4F" w:rsidRDefault="00CC7374" w:rsidP="00CC7374">
            <w:pPr>
              <w:jc w:val="both"/>
              <w:rPr>
                <w:color w:val="000000" w:themeColor="text1"/>
              </w:rPr>
            </w:pPr>
            <w:r w:rsidRPr="00952A4F">
              <w:rPr>
                <w:color w:val="000000" w:themeColor="text1"/>
              </w:rPr>
              <w:t>Lista de asistencia.</w:t>
            </w:r>
          </w:p>
        </w:tc>
      </w:tr>
      <w:tr w:rsidR="00CC7374" w:rsidRPr="00614738" w14:paraId="56B2CD7A" w14:textId="77777777" w:rsidTr="00CE0B60">
        <w:trPr>
          <w:trHeight w:val="1084"/>
          <w:jc w:val="center"/>
        </w:trPr>
        <w:tc>
          <w:tcPr>
            <w:tcW w:w="155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028C37" w14:textId="77777777" w:rsidR="00CC7374" w:rsidRPr="00D5124E" w:rsidRDefault="00CC7374" w:rsidP="00CC7374">
            <w:pPr>
              <w:jc w:val="center"/>
            </w:pPr>
          </w:p>
        </w:tc>
        <w:tc>
          <w:tcPr>
            <w:tcW w:w="3401" w:type="dxa"/>
            <w:tcBorders>
              <w:left w:val="single" w:sz="4" w:space="0" w:color="auto"/>
            </w:tcBorders>
          </w:tcPr>
          <w:p w14:paraId="59C9D58C" w14:textId="77777777" w:rsidR="00CC7374" w:rsidRDefault="00CC7374" w:rsidP="00CC7374">
            <w:pPr>
              <w:jc w:val="both"/>
            </w:pPr>
            <w:r>
              <w:t xml:space="preserve">Se realiza 1 taller para funcionarios respecto al protocolo de riesgo suicida y desregulación emocional y conductual </w:t>
            </w:r>
          </w:p>
        </w:tc>
        <w:tc>
          <w:tcPr>
            <w:tcW w:w="1842" w:type="dxa"/>
          </w:tcPr>
          <w:p w14:paraId="2F124536" w14:textId="77777777" w:rsidR="00CC7374" w:rsidRDefault="00CC7374" w:rsidP="00CC7374">
            <w:pPr>
              <w:jc w:val="both"/>
            </w:pPr>
            <w:r w:rsidRPr="00952A4F">
              <w:rPr>
                <w:color w:val="000000" w:themeColor="text1"/>
              </w:rPr>
              <w:t>Encargado de CE</w:t>
            </w:r>
          </w:p>
        </w:tc>
        <w:tc>
          <w:tcPr>
            <w:tcW w:w="1418" w:type="dxa"/>
          </w:tcPr>
          <w:p w14:paraId="6AF5F664" w14:textId="77777777" w:rsidR="00CC7374" w:rsidRDefault="00CC7374" w:rsidP="00CC7374">
            <w:pPr>
              <w:jc w:val="both"/>
            </w:pPr>
            <w:r>
              <w:t xml:space="preserve">Abril </w:t>
            </w:r>
            <w:r w:rsidR="00EF78AA">
              <w:t>-Junio</w:t>
            </w:r>
          </w:p>
        </w:tc>
        <w:tc>
          <w:tcPr>
            <w:tcW w:w="2977" w:type="dxa"/>
          </w:tcPr>
          <w:p w14:paraId="78FA48FE" w14:textId="77777777" w:rsidR="00CC7374" w:rsidRDefault="00CC7374" w:rsidP="00CC7374">
            <w:pPr>
              <w:jc w:val="both"/>
            </w:pPr>
            <w:r>
              <w:t>Se realiza el taller con todos los funcionarios nuevos y quienes no hayan recibido la capacitación.</w:t>
            </w:r>
          </w:p>
        </w:tc>
        <w:tc>
          <w:tcPr>
            <w:tcW w:w="2268" w:type="dxa"/>
          </w:tcPr>
          <w:p w14:paraId="34CF436B" w14:textId="77777777" w:rsidR="00CC7374" w:rsidRDefault="00CC7374" w:rsidP="00CC7374">
            <w:pPr>
              <w:jc w:val="both"/>
            </w:pPr>
            <w:r>
              <w:t xml:space="preserve">Planificación </w:t>
            </w:r>
          </w:p>
          <w:p w14:paraId="0E5A1F30" w14:textId="77777777" w:rsidR="00CC7374" w:rsidRDefault="00CC7374" w:rsidP="00CC7374">
            <w:pPr>
              <w:jc w:val="both"/>
            </w:pPr>
            <w:r>
              <w:t xml:space="preserve">Lista de asistencia </w:t>
            </w:r>
          </w:p>
          <w:p w14:paraId="326B3A92" w14:textId="77777777" w:rsidR="00CC7374" w:rsidRDefault="00CC7374" w:rsidP="00CC7374">
            <w:pPr>
              <w:jc w:val="both"/>
            </w:pPr>
            <w:r>
              <w:t>PPT</w:t>
            </w:r>
          </w:p>
        </w:tc>
      </w:tr>
      <w:tr w:rsidR="00CE0B60" w:rsidRPr="00614738" w14:paraId="5B5B5A6A" w14:textId="77777777" w:rsidTr="00CE0B60">
        <w:trPr>
          <w:trHeight w:val="792"/>
          <w:jc w:val="center"/>
        </w:trPr>
        <w:tc>
          <w:tcPr>
            <w:tcW w:w="155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81A461" w14:textId="77777777" w:rsidR="00CE0B60" w:rsidRDefault="00CE0B60" w:rsidP="00CC7374">
            <w:pPr>
              <w:jc w:val="center"/>
            </w:pPr>
          </w:p>
        </w:tc>
        <w:tc>
          <w:tcPr>
            <w:tcW w:w="3401" w:type="dxa"/>
            <w:tcBorders>
              <w:left w:val="single" w:sz="4" w:space="0" w:color="auto"/>
            </w:tcBorders>
          </w:tcPr>
          <w:p w14:paraId="1C8BD5A9" w14:textId="77777777" w:rsidR="00CE0B60" w:rsidRDefault="00CE0B60" w:rsidP="00CC7374">
            <w:pPr>
              <w:jc w:val="both"/>
            </w:pPr>
            <w:r>
              <w:t>Se realiza 1 taller al año de resolución de conflictos con docentes.</w:t>
            </w:r>
          </w:p>
        </w:tc>
        <w:tc>
          <w:tcPr>
            <w:tcW w:w="1842" w:type="dxa"/>
          </w:tcPr>
          <w:p w14:paraId="3B90859E" w14:textId="77777777" w:rsidR="00CE0B60" w:rsidRDefault="00CE0B60" w:rsidP="00CC7374">
            <w:pPr>
              <w:jc w:val="both"/>
            </w:pPr>
            <w:r>
              <w:t>Encargado de CE</w:t>
            </w:r>
          </w:p>
        </w:tc>
        <w:tc>
          <w:tcPr>
            <w:tcW w:w="1418" w:type="dxa"/>
          </w:tcPr>
          <w:p w14:paraId="3262D458" w14:textId="77777777" w:rsidR="00CE0B60" w:rsidRDefault="00CE0B60" w:rsidP="00CC7374">
            <w:pPr>
              <w:jc w:val="both"/>
            </w:pPr>
            <w:r>
              <w:t>Agosto</w:t>
            </w:r>
          </w:p>
        </w:tc>
        <w:tc>
          <w:tcPr>
            <w:tcW w:w="2977" w:type="dxa"/>
          </w:tcPr>
          <w:p w14:paraId="1478F48F" w14:textId="77777777" w:rsidR="00CE0B60" w:rsidRDefault="00CE0B60" w:rsidP="00CC7374">
            <w:pPr>
              <w:jc w:val="both"/>
            </w:pPr>
            <w:r>
              <w:t xml:space="preserve">Participa el 85% del cuerpo docente </w:t>
            </w:r>
          </w:p>
        </w:tc>
        <w:tc>
          <w:tcPr>
            <w:tcW w:w="2268" w:type="dxa"/>
          </w:tcPr>
          <w:p w14:paraId="7F4ADB73" w14:textId="77777777" w:rsidR="00CE0B60" w:rsidRDefault="00CE0B60" w:rsidP="00CC7374">
            <w:pPr>
              <w:jc w:val="both"/>
            </w:pPr>
            <w:r>
              <w:t xml:space="preserve">Planificación </w:t>
            </w:r>
          </w:p>
          <w:p w14:paraId="75D1D23F" w14:textId="77777777" w:rsidR="00CE0B60" w:rsidRDefault="00CE0B60" w:rsidP="00CC7374">
            <w:pPr>
              <w:jc w:val="both"/>
            </w:pPr>
            <w:r>
              <w:t xml:space="preserve">Lista de asistencia </w:t>
            </w:r>
          </w:p>
          <w:p w14:paraId="0D7BA450" w14:textId="77777777" w:rsidR="00CE0B60" w:rsidRDefault="00CE0B60" w:rsidP="00CC7374">
            <w:pPr>
              <w:jc w:val="both"/>
            </w:pPr>
            <w:r>
              <w:t>PPT</w:t>
            </w:r>
          </w:p>
        </w:tc>
      </w:tr>
    </w:tbl>
    <w:p w14:paraId="47F3B5E6" w14:textId="1E2B316E" w:rsidR="00157CED" w:rsidRDefault="00157CED" w:rsidP="000A7035">
      <w:pPr>
        <w:spacing w:after="0" w:line="240" w:lineRule="auto"/>
        <w:rPr>
          <w:lang w:val="es-CL"/>
        </w:rPr>
      </w:pPr>
    </w:p>
    <w:tbl>
      <w:tblPr>
        <w:tblStyle w:val="Tablaconcuadrcula"/>
        <w:tblW w:w="14315" w:type="dxa"/>
        <w:jc w:val="center"/>
        <w:tblLook w:val="04A0" w:firstRow="1" w:lastRow="0" w:firstColumn="1" w:lastColumn="0" w:noHBand="0" w:noVBand="1"/>
      </w:tblPr>
      <w:tblGrid>
        <w:gridCol w:w="552"/>
        <w:gridCol w:w="8816"/>
        <w:gridCol w:w="517"/>
        <w:gridCol w:w="461"/>
        <w:gridCol w:w="517"/>
        <w:gridCol w:w="504"/>
        <w:gridCol w:w="504"/>
        <w:gridCol w:w="461"/>
        <w:gridCol w:w="461"/>
        <w:gridCol w:w="525"/>
        <w:gridCol w:w="525"/>
        <w:gridCol w:w="472"/>
      </w:tblGrid>
      <w:tr w:rsidR="00157CED" w:rsidRPr="00D811AF" w14:paraId="673FDD32" w14:textId="77777777" w:rsidTr="009954FE">
        <w:trPr>
          <w:trHeight w:val="61"/>
          <w:jc w:val="center"/>
        </w:trPr>
        <w:tc>
          <w:tcPr>
            <w:tcW w:w="14315" w:type="dxa"/>
            <w:gridSpan w:val="12"/>
            <w:shd w:val="clear" w:color="auto" w:fill="BDD6EE" w:themeFill="accent5" w:themeFillTint="66"/>
          </w:tcPr>
          <w:p w14:paraId="038D854F"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lastRenderedPageBreak/>
              <w:t xml:space="preserve">CARTA GANTT </w:t>
            </w:r>
          </w:p>
        </w:tc>
      </w:tr>
      <w:tr w:rsidR="00157CED" w:rsidRPr="00D811AF" w14:paraId="6DD1E47E" w14:textId="77777777" w:rsidTr="009954FE">
        <w:trPr>
          <w:trHeight w:val="255"/>
          <w:jc w:val="center"/>
        </w:trPr>
        <w:tc>
          <w:tcPr>
            <w:tcW w:w="552" w:type="dxa"/>
            <w:shd w:val="clear" w:color="auto" w:fill="FFE599" w:themeFill="accent4" w:themeFillTint="66"/>
          </w:tcPr>
          <w:p w14:paraId="1815BB88"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N°</w:t>
            </w:r>
          </w:p>
        </w:tc>
        <w:tc>
          <w:tcPr>
            <w:tcW w:w="8816" w:type="dxa"/>
            <w:shd w:val="clear" w:color="auto" w:fill="FFE599" w:themeFill="accent4" w:themeFillTint="66"/>
          </w:tcPr>
          <w:p w14:paraId="14C80742"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ACCIONES</w:t>
            </w:r>
          </w:p>
        </w:tc>
        <w:tc>
          <w:tcPr>
            <w:tcW w:w="517" w:type="dxa"/>
            <w:shd w:val="clear" w:color="auto" w:fill="FFE599" w:themeFill="accent4" w:themeFillTint="66"/>
          </w:tcPr>
          <w:p w14:paraId="58CB20F4"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M</w:t>
            </w:r>
          </w:p>
        </w:tc>
        <w:tc>
          <w:tcPr>
            <w:tcW w:w="461" w:type="dxa"/>
            <w:shd w:val="clear" w:color="auto" w:fill="FFE599" w:themeFill="accent4" w:themeFillTint="66"/>
          </w:tcPr>
          <w:p w14:paraId="03BC1067"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A</w:t>
            </w:r>
          </w:p>
        </w:tc>
        <w:tc>
          <w:tcPr>
            <w:tcW w:w="517" w:type="dxa"/>
            <w:shd w:val="clear" w:color="auto" w:fill="FFE599" w:themeFill="accent4" w:themeFillTint="66"/>
          </w:tcPr>
          <w:p w14:paraId="60CDF823"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M</w:t>
            </w:r>
          </w:p>
        </w:tc>
        <w:tc>
          <w:tcPr>
            <w:tcW w:w="504" w:type="dxa"/>
            <w:shd w:val="clear" w:color="auto" w:fill="FFE599" w:themeFill="accent4" w:themeFillTint="66"/>
          </w:tcPr>
          <w:p w14:paraId="58B543CF"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J</w:t>
            </w:r>
          </w:p>
        </w:tc>
        <w:tc>
          <w:tcPr>
            <w:tcW w:w="504" w:type="dxa"/>
            <w:shd w:val="clear" w:color="auto" w:fill="FFE599" w:themeFill="accent4" w:themeFillTint="66"/>
          </w:tcPr>
          <w:p w14:paraId="3CF74806"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J</w:t>
            </w:r>
          </w:p>
        </w:tc>
        <w:tc>
          <w:tcPr>
            <w:tcW w:w="461" w:type="dxa"/>
            <w:shd w:val="clear" w:color="auto" w:fill="FFE599" w:themeFill="accent4" w:themeFillTint="66"/>
          </w:tcPr>
          <w:p w14:paraId="7592D043"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A</w:t>
            </w:r>
          </w:p>
        </w:tc>
        <w:tc>
          <w:tcPr>
            <w:tcW w:w="461" w:type="dxa"/>
            <w:shd w:val="clear" w:color="auto" w:fill="FFE599" w:themeFill="accent4" w:themeFillTint="66"/>
          </w:tcPr>
          <w:p w14:paraId="1C4CA27D"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S</w:t>
            </w:r>
          </w:p>
        </w:tc>
        <w:tc>
          <w:tcPr>
            <w:tcW w:w="525" w:type="dxa"/>
            <w:shd w:val="clear" w:color="auto" w:fill="FFE599" w:themeFill="accent4" w:themeFillTint="66"/>
          </w:tcPr>
          <w:p w14:paraId="43024A89"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O</w:t>
            </w:r>
          </w:p>
        </w:tc>
        <w:tc>
          <w:tcPr>
            <w:tcW w:w="525" w:type="dxa"/>
            <w:shd w:val="clear" w:color="auto" w:fill="FFE599" w:themeFill="accent4" w:themeFillTint="66"/>
          </w:tcPr>
          <w:p w14:paraId="49F23B4B"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N</w:t>
            </w:r>
          </w:p>
        </w:tc>
        <w:tc>
          <w:tcPr>
            <w:tcW w:w="472" w:type="dxa"/>
            <w:shd w:val="clear" w:color="auto" w:fill="FFE599" w:themeFill="accent4" w:themeFillTint="66"/>
          </w:tcPr>
          <w:p w14:paraId="6CD977B2" w14:textId="77777777" w:rsidR="00157CED" w:rsidRPr="009954FE" w:rsidRDefault="00157CED" w:rsidP="00334917">
            <w:pPr>
              <w:jc w:val="center"/>
              <w:rPr>
                <w:rFonts w:ascii="Arial" w:hAnsi="Arial" w:cs="Arial"/>
                <w:b/>
                <w:bCs/>
                <w:sz w:val="20"/>
                <w:szCs w:val="20"/>
              </w:rPr>
            </w:pPr>
            <w:r w:rsidRPr="009954FE">
              <w:rPr>
                <w:rFonts w:ascii="Arial" w:hAnsi="Arial" w:cs="Arial"/>
                <w:b/>
                <w:bCs/>
                <w:sz w:val="20"/>
                <w:szCs w:val="20"/>
              </w:rPr>
              <w:t>D</w:t>
            </w:r>
          </w:p>
        </w:tc>
      </w:tr>
      <w:tr w:rsidR="004E1A7D" w:rsidRPr="009954FE" w14:paraId="07D8679A" w14:textId="77777777" w:rsidTr="009954FE">
        <w:trPr>
          <w:trHeight w:val="273"/>
          <w:jc w:val="center"/>
        </w:trPr>
        <w:tc>
          <w:tcPr>
            <w:tcW w:w="552" w:type="dxa"/>
            <w:shd w:val="clear" w:color="auto" w:fill="auto"/>
          </w:tcPr>
          <w:p w14:paraId="2837A74B"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w:t>
            </w:r>
          </w:p>
        </w:tc>
        <w:tc>
          <w:tcPr>
            <w:tcW w:w="8816" w:type="dxa"/>
            <w:shd w:val="clear" w:color="auto" w:fill="auto"/>
          </w:tcPr>
          <w:p w14:paraId="7A19A2E9" w14:textId="0DB57644" w:rsidR="004E1A7D" w:rsidRPr="009954FE" w:rsidRDefault="004E1A7D" w:rsidP="004E1A7D">
            <w:pPr>
              <w:jc w:val="both"/>
              <w:rPr>
                <w:rFonts w:ascii="Arial" w:hAnsi="Arial" w:cs="Arial"/>
                <w:sz w:val="20"/>
                <w:szCs w:val="20"/>
              </w:rPr>
            </w:pPr>
            <w:r w:rsidRPr="009954FE">
              <w:rPr>
                <w:rFonts w:ascii="Arial" w:hAnsi="Arial" w:cs="Arial"/>
                <w:sz w:val="20"/>
                <w:szCs w:val="20"/>
              </w:rPr>
              <w:t>Se abordan problemáticas socioemocional personales a través de la intervención con profesional de salud mental.</w:t>
            </w:r>
          </w:p>
        </w:tc>
        <w:tc>
          <w:tcPr>
            <w:tcW w:w="517" w:type="dxa"/>
            <w:shd w:val="clear" w:color="auto" w:fill="auto"/>
          </w:tcPr>
          <w:p w14:paraId="448BCD77" w14:textId="0EB5DEFC"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42561BC8" w14:textId="72382DC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7C74A16B" w14:textId="704223E1"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216176F1" w14:textId="34676C3F"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331CB2C6" w14:textId="7EB069F3"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6F032ABF" w14:textId="50DD90E7"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678BD2E7" w14:textId="5F0CD10C"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7A26C8F2" w14:textId="09BC9F1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3CF7F4BC" w14:textId="2430E8A3"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0F749DDA" w14:textId="249B5009" w:rsidR="004E1A7D" w:rsidRPr="009954FE" w:rsidRDefault="004E1A7D" w:rsidP="004E1A7D">
            <w:pPr>
              <w:jc w:val="center"/>
              <w:rPr>
                <w:rFonts w:ascii="Arial" w:hAnsi="Arial" w:cs="Arial"/>
                <w:b/>
                <w:bCs/>
                <w:sz w:val="20"/>
                <w:szCs w:val="20"/>
              </w:rPr>
            </w:pPr>
          </w:p>
        </w:tc>
      </w:tr>
      <w:tr w:rsidR="004E1A7D" w:rsidRPr="009954FE" w14:paraId="29CB171E" w14:textId="77777777" w:rsidTr="009954FE">
        <w:trPr>
          <w:trHeight w:val="273"/>
          <w:jc w:val="center"/>
        </w:trPr>
        <w:tc>
          <w:tcPr>
            <w:tcW w:w="552" w:type="dxa"/>
            <w:shd w:val="clear" w:color="auto" w:fill="auto"/>
          </w:tcPr>
          <w:p w14:paraId="140B234A"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2</w:t>
            </w:r>
          </w:p>
        </w:tc>
        <w:tc>
          <w:tcPr>
            <w:tcW w:w="8816" w:type="dxa"/>
            <w:shd w:val="clear" w:color="auto" w:fill="auto"/>
          </w:tcPr>
          <w:p w14:paraId="0A558509" w14:textId="79CAE0EC" w:rsidR="004E1A7D" w:rsidRPr="009954FE" w:rsidRDefault="004E1A7D" w:rsidP="004E1A7D">
            <w:pPr>
              <w:jc w:val="both"/>
              <w:rPr>
                <w:rFonts w:ascii="Arial" w:hAnsi="Arial" w:cs="Arial"/>
                <w:sz w:val="20"/>
                <w:szCs w:val="20"/>
              </w:rPr>
            </w:pPr>
            <w:r w:rsidRPr="009954FE">
              <w:rPr>
                <w:rFonts w:ascii="Arial" w:hAnsi="Arial" w:cs="Arial"/>
                <w:sz w:val="20"/>
                <w:szCs w:val="20"/>
              </w:rPr>
              <w:t>Se realiza al menos 1 taller semestral por curso para abordar el reconocimiento emocional, a tr</w:t>
            </w:r>
            <w:r>
              <w:rPr>
                <w:rFonts w:ascii="Arial" w:hAnsi="Arial" w:cs="Arial"/>
                <w:sz w:val="20"/>
                <w:szCs w:val="20"/>
              </w:rPr>
              <w:t>avés de la clase de Orientación.</w:t>
            </w:r>
          </w:p>
        </w:tc>
        <w:tc>
          <w:tcPr>
            <w:tcW w:w="517" w:type="dxa"/>
            <w:shd w:val="clear" w:color="auto" w:fill="auto"/>
          </w:tcPr>
          <w:p w14:paraId="0DDD51C3" w14:textId="3BED1040"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7E964EBF" w14:textId="1095375A"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6757FC55" w14:textId="4779403A"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357827F7" w14:textId="11A1C45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5DA1F576" w14:textId="05F529B3"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29529BB1" w14:textId="294D7C70"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612B9763" w14:textId="1CABA84F"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605B92BF" w14:textId="0064AD7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341984CD" w14:textId="315EEAF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52087707" w14:textId="21681B69"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5D36AEF4" w14:textId="77777777" w:rsidTr="009954FE">
        <w:trPr>
          <w:trHeight w:val="273"/>
          <w:jc w:val="center"/>
        </w:trPr>
        <w:tc>
          <w:tcPr>
            <w:tcW w:w="552" w:type="dxa"/>
            <w:shd w:val="clear" w:color="auto" w:fill="auto"/>
          </w:tcPr>
          <w:p w14:paraId="6F42AFFD"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3</w:t>
            </w:r>
          </w:p>
        </w:tc>
        <w:tc>
          <w:tcPr>
            <w:tcW w:w="8816" w:type="dxa"/>
            <w:shd w:val="clear" w:color="auto" w:fill="auto"/>
          </w:tcPr>
          <w:p w14:paraId="6C6671CC" w14:textId="71EA22DE" w:rsidR="004E1A7D" w:rsidRPr="009954FE" w:rsidRDefault="004E1A7D" w:rsidP="004E1A7D">
            <w:pPr>
              <w:jc w:val="both"/>
              <w:rPr>
                <w:rFonts w:ascii="Arial" w:hAnsi="Arial" w:cs="Arial"/>
                <w:sz w:val="20"/>
                <w:szCs w:val="20"/>
              </w:rPr>
            </w:pPr>
            <w:r w:rsidRPr="009954FE">
              <w:rPr>
                <w:rFonts w:ascii="Arial" w:hAnsi="Arial" w:cs="Arial"/>
                <w:sz w:val="20"/>
                <w:szCs w:val="20"/>
              </w:rPr>
              <w:t>Se realiza un plan de orientación vocacional para los y las estudiantes de III° y IV° Medio.</w:t>
            </w:r>
          </w:p>
        </w:tc>
        <w:tc>
          <w:tcPr>
            <w:tcW w:w="517" w:type="dxa"/>
            <w:shd w:val="clear" w:color="auto" w:fill="auto"/>
          </w:tcPr>
          <w:p w14:paraId="312886BD"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AC5BC3A" w14:textId="411EDE73" w:rsidR="004E1A7D" w:rsidRPr="009954FE" w:rsidRDefault="004E1A7D" w:rsidP="004E1A7D">
            <w:pPr>
              <w:jc w:val="center"/>
              <w:rPr>
                <w:rFonts w:ascii="Arial" w:hAnsi="Arial" w:cs="Arial"/>
                <w:b/>
                <w:bCs/>
                <w:sz w:val="20"/>
                <w:szCs w:val="20"/>
              </w:rPr>
            </w:pPr>
          </w:p>
        </w:tc>
        <w:tc>
          <w:tcPr>
            <w:tcW w:w="517" w:type="dxa"/>
            <w:shd w:val="clear" w:color="auto" w:fill="auto"/>
          </w:tcPr>
          <w:p w14:paraId="0ED2E66C" w14:textId="455B0BB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4BDE7FB2" w14:textId="67B31D05" w:rsidR="004E1A7D" w:rsidRPr="009954FE" w:rsidRDefault="004E1A7D" w:rsidP="004E1A7D">
            <w:pPr>
              <w:jc w:val="center"/>
              <w:rPr>
                <w:rFonts w:ascii="Arial" w:hAnsi="Arial" w:cs="Arial"/>
                <w:b/>
                <w:bCs/>
                <w:sz w:val="20"/>
                <w:szCs w:val="20"/>
              </w:rPr>
            </w:pPr>
          </w:p>
        </w:tc>
        <w:tc>
          <w:tcPr>
            <w:tcW w:w="504" w:type="dxa"/>
            <w:shd w:val="clear" w:color="auto" w:fill="auto"/>
          </w:tcPr>
          <w:p w14:paraId="31D5ADED" w14:textId="33A8A448" w:rsidR="004E1A7D" w:rsidRPr="009954FE" w:rsidRDefault="004E1A7D" w:rsidP="004E1A7D">
            <w:pPr>
              <w:jc w:val="center"/>
              <w:rPr>
                <w:rFonts w:ascii="Arial" w:hAnsi="Arial" w:cs="Arial"/>
                <w:b/>
                <w:bCs/>
                <w:sz w:val="20"/>
                <w:szCs w:val="20"/>
              </w:rPr>
            </w:pPr>
          </w:p>
        </w:tc>
        <w:tc>
          <w:tcPr>
            <w:tcW w:w="461" w:type="dxa"/>
            <w:shd w:val="clear" w:color="auto" w:fill="auto"/>
          </w:tcPr>
          <w:p w14:paraId="6D7E23E7" w14:textId="7DE41FE6" w:rsidR="004E1A7D" w:rsidRPr="009954FE" w:rsidRDefault="004E1A7D" w:rsidP="004E1A7D">
            <w:pPr>
              <w:jc w:val="center"/>
              <w:rPr>
                <w:rFonts w:ascii="Arial" w:hAnsi="Arial" w:cs="Arial"/>
                <w:b/>
                <w:bCs/>
                <w:sz w:val="20"/>
                <w:szCs w:val="20"/>
              </w:rPr>
            </w:pPr>
          </w:p>
        </w:tc>
        <w:tc>
          <w:tcPr>
            <w:tcW w:w="461" w:type="dxa"/>
            <w:shd w:val="clear" w:color="auto" w:fill="auto"/>
          </w:tcPr>
          <w:p w14:paraId="1B3447B6" w14:textId="77471B02" w:rsidR="004E1A7D" w:rsidRPr="009954FE" w:rsidRDefault="004E1A7D" w:rsidP="004E1A7D">
            <w:pPr>
              <w:jc w:val="center"/>
              <w:rPr>
                <w:rFonts w:ascii="Arial" w:hAnsi="Arial" w:cs="Arial"/>
                <w:b/>
                <w:bCs/>
                <w:sz w:val="20"/>
                <w:szCs w:val="20"/>
              </w:rPr>
            </w:pPr>
          </w:p>
        </w:tc>
        <w:tc>
          <w:tcPr>
            <w:tcW w:w="525" w:type="dxa"/>
            <w:shd w:val="clear" w:color="auto" w:fill="auto"/>
          </w:tcPr>
          <w:p w14:paraId="3FAFCF15" w14:textId="5A39D256" w:rsidR="004E1A7D" w:rsidRPr="009954FE" w:rsidRDefault="004E1A7D" w:rsidP="004E1A7D">
            <w:pPr>
              <w:jc w:val="center"/>
              <w:rPr>
                <w:rFonts w:ascii="Arial" w:hAnsi="Arial" w:cs="Arial"/>
                <w:b/>
                <w:bCs/>
                <w:sz w:val="20"/>
                <w:szCs w:val="20"/>
              </w:rPr>
            </w:pPr>
          </w:p>
        </w:tc>
        <w:tc>
          <w:tcPr>
            <w:tcW w:w="525" w:type="dxa"/>
            <w:shd w:val="clear" w:color="auto" w:fill="auto"/>
          </w:tcPr>
          <w:p w14:paraId="56A83AC9" w14:textId="504D8CED"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0EE408EA" w14:textId="77777777" w:rsidR="004E1A7D" w:rsidRPr="009954FE" w:rsidRDefault="004E1A7D" w:rsidP="004E1A7D">
            <w:pPr>
              <w:jc w:val="center"/>
              <w:rPr>
                <w:rFonts w:ascii="Arial" w:hAnsi="Arial" w:cs="Arial"/>
                <w:b/>
                <w:bCs/>
                <w:sz w:val="20"/>
                <w:szCs w:val="20"/>
              </w:rPr>
            </w:pPr>
          </w:p>
        </w:tc>
      </w:tr>
      <w:tr w:rsidR="004E1A7D" w:rsidRPr="009954FE" w14:paraId="1AEDE3A7" w14:textId="77777777" w:rsidTr="009954FE">
        <w:trPr>
          <w:trHeight w:val="273"/>
          <w:jc w:val="center"/>
        </w:trPr>
        <w:tc>
          <w:tcPr>
            <w:tcW w:w="552" w:type="dxa"/>
            <w:shd w:val="clear" w:color="auto" w:fill="auto"/>
          </w:tcPr>
          <w:p w14:paraId="15E2BE74"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4</w:t>
            </w:r>
          </w:p>
        </w:tc>
        <w:tc>
          <w:tcPr>
            <w:tcW w:w="8816" w:type="dxa"/>
            <w:shd w:val="clear" w:color="auto" w:fill="auto"/>
          </w:tcPr>
          <w:p w14:paraId="36B12CA0" w14:textId="5B0FC060" w:rsidR="004E1A7D" w:rsidRPr="009954FE" w:rsidRDefault="004E1A7D" w:rsidP="004E1A7D">
            <w:pPr>
              <w:jc w:val="both"/>
              <w:rPr>
                <w:rFonts w:ascii="Arial" w:hAnsi="Arial" w:cs="Arial"/>
                <w:sz w:val="20"/>
                <w:szCs w:val="20"/>
              </w:rPr>
            </w:pPr>
            <w:r w:rsidRPr="009954FE">
              <w:rPr>
                <w:rFonts w:ascii="Arial" w:hAnsi="Arial" w:cs="Arial"/>
                <w:sz w:val="20"/>
                <w:szCs w:val="20"/>
              </w:rPr>
              <w:t>Se realizan 2 jornadas de estímulo al desempeño académico para estudiantes con posible deserción escolar, para estudiantes de 7° a IV° Medio.</w:t>
            </w:r>
          </w:p>
        </w:tc>
        <w:tc>
          <w:tcPr>
            <w:tcW w:w="517" w:type="dxa"/>
            <w:shd w:val="clear" w:color="auto" w:fill="auto"/>
          </w:tcPr>
          <w:p w14:paraId="4609D0B7"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0198C71D" w14:textId="7BBDBF19" w:rsidR="004E1A7D" w:rsidRPr="009954FE" w:rsidRDefault="004E1A7D" w:rsidP="004E1A7D">
            <w:pPr>
              <w:jc w:val="center"/>
              <w:rPr>
                <w:rFonts w:ascii="Arial" w:hAnsi="Arial" w:cs="Arial"/>
                <w:b/>
                <w:bCs/>
                <w:sz w:val="20"/>
                <w:szCs w:val="20"/>
              </w:rPr>
            </w:pPr>
          </w:p>
        </w:tc>
        <w:tc>
          <w:tcPr>
            <w:tcW w:w="517" w:type="dxa"/>
            <w:shd w:val="clear" w:color="auto" w:fill="auto"/>
          </w:tcPr>
          <w:p w14:paraId="5D1B53B6" w14:textId="7C12E3E5" w:rsidR="004E1A7D" w:rsidRPr="009954FE" w:rsidRDefault="004E1A7D" w:rsidP="004E1A7D">
            <w:pPr>
              <w:jc w:val="center"/>
              <w:rPr>
                <w:rFonts w:ascii="Arial" w:hAnsi="Arial" w:cs="Arial"/>
                <w:b/>
                <w:bCs/>
                <w:sz w:val="20"/>
                <w:szCs w:val="20"/>
              </w:rPr>
            </w:pPr>
          </w:p>
        </w:tc>
        <w:tc>
          <w:tcPr>
            <w:tcW w:w="504" w:type="dxa"/>
            <w:shd w:val="clear" w:color="auto" w:fill="auto"/>
          </w:tcPr>
          <w:p w14:paraId="7C676573" w14:textId="6FDC937C" w:rsidR="004E1A7D" w:rsidRPr="009954FE" w:rsidRDefault="004E1A7D" w:rsidP="004E1A7D">
            <w:pPr>
              <w:jc w:val="center"/>
              <w:rPr>
                <w:rFonts w:ascii="Arial" w:hAnsi="Arial" w:cs="Arial"/>
                <w:b/>
                <w:bCs/>
                <w:sz w:val="20"/>
                <w:szCs w:val="20"/>
              </w:rPr>
            </w:pPr>
          </w:p>
        </w:tc>
        <w:tc>
          <w:tcPr>
            <w:tcW w:w="504" w:type="dxa"/>
            <w:shd w:val="clear" w:color="auto" w:fill="auto"/>
          </w:tcPr>
          <w:p w14:paraId="25ABED82" w14:textId="19D24A1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4FC34A19" w14:textId="726609D2" w:rsidR="004E1A7D" w:rsidRPr="009954FE" w:rsidRDefault="004E1A7D" w:rsidP="004E1A7D">
            <w:pPr>
              <w:jc w:val="center"/>
              <w:rPr>
                <w:rFonts w:ascii="Arial" w:hAnsi="Arial" w:cs="Arial"/>
                <w:b/>
                <w:bCs/>
                <w:sz w:val="20"/>
                <w:szCs w:val="20"/>
              </w:rPr>
            </w:pPr>
          </w:p>
        </w:tc>
        <w:tc>
          <w:tcPr>
            <w:tcW w:w="461" w:type="dxa"/>
            <w:shd w:val="clear" w:color="auto" w:fill="auto"/>
          </w:tcPr>
          <w:p w14:paraId="11FE91ED" w14:textId="201F78B2" w:rsidR="004E1A7D" w:rsidRPr="009954FE" w:rsidRDefault="004E1A7D" w:rsidP="004E1A7D">
            <w:pPr>
              <w:jc w:val="center"/>
              <w:rPr>
                <w:rFonts w:ascii="Arial" w:hAnsi="Arial" w:cs="Arial"/>
                <w:b/>
                <w:bCs/>
                <w:sz w:val="20"/>
                <w:szCs w:val="20"/>
              </w:rPr>
            </w:pPr>
          </w:p>
        </w:tc>
        <w:tc>
          <w:tcPr>
            <w:tcW w:w="525" w:type="dxa"/>
            <w:shd w:val="clear" w:color="auto" w:fill="auto"/>
          </w:tcPr>
          <w:p w14:paraId="6E30F9B3" w14:textId="79E9F9C2" w:rsidR="004E1A7D" w:rsidRPr="009954FE" w:rsidRDefault="004E1A7D" w:rsidP="004E1A7D">
            <w:pPr>
              <w:jc w:val="center"/>
              <w:rPr>
                <w:rFonts w:ascii="Arial" w:hAnsi="Arial" w:cs="Arial"/>
                <w:b/>
                <w:bCs/>
                <w:sz w:val="20"/>
                <w:szCs w:val="20"/>
              </w:rPr>
            </w:pPr>
          </w:p>
        </w:tc>
        <w:tc>
          <w:tcPr>
            <w:tcW w:w="525" w:type="dxa"/>
            <w:shd w:val="clear" w:color="auto" w:fill="auto"/>
          </w:tcPr>
          <w:p w14:paraId="67E8489A" w14:textId="14BD583C"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55363075" w14:textId="77777777" w:rsidR="004E1A7D" w:rsidRPr="009954FE" w:rsidRDefault="004E1A7D" w:rsidP="004E1A7D">
            <w:pPr>
              <w:jc w:val="center"/>
              <w:rPr>
                <w:rFonts w:ascii="Arial" w:hAnsi="Arial" w:cs="Arial"/>
                <w:b/>
                <w:bCs/>
                <w:sz w:val="20"/>
                <w:szCs w:val="20"/>
              </w:rPr>
            </w:pPr>
          </w:p>
        </w:tc>
      </w:tr>
      <w:tr w:rsidR="004E1A7D" w:rsidRPr="009954FE" w14:paraId="030D397A" w14:textId="77777777" w:rsidTr="009954FE">
        <w:trPr>
          <w:trHeight w:val="273"/>
          <w:jc w:val="center"/>
        </w:trPr>
        <w:tc>
          <w:tcPr>
            <w:tcW w:w="552" w:type="dxa"/>
            <w:shd w:val="clear" w:color="auto" w:fill="auto"/>
          </w:tcPr>
          <w:p w14:paraId="33434DC4"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5</w:t>
            </w:r>
          </w:p>
        </w:tc>
        <w:tc>
          <w:tcPr>
            <w:tcW w:w="8816" w:type="dxa"/>
            <w:shd w:val="clear" w:color="auto" w:fill="auto"/>
          </w:tcPr>
          <w:p w14:paraId="380B38B6" w14:textId="06540FD3" w:rsidR="004E1A7D" w:rsidRPr="009954FE" w:rsidRDefault="004E1A7D" w:rsidP="004E1A7D">
            <w:pPr>
              <w:jc w:val="both"/>
              <w:rPr>
                <w:rFonts w:ascii="Arial" w:hAnsi="Arial" w:cs="Arial"/>
                <w:sz w:val="20"/>
                <w:szCs w:val="20"/>
              </w:rPr>
            </w:pPr>
            <w:r w:rsidRPr="009954FE">
              <w:rPr>
                <w:rFonts w:ascii="Arial" w:hAnsi="Arial" w:cs="Arial"/>
                <w:sz w:val="20"/>
                <w:szCs w:val="20"/>
              </w:rPr>
              <w:t>Se realizan reuniones con equipo multidisciplinario, con el objetivo de poder triangular la información en relación a los diferentes estudiantes que han sido derivados.</w:t>
            </w:r>
          </w:p>
        </w:tc>
        <w:tc>
          <w:tcPr>
            <w:tcW w:w="517" w:type="dxa"/>
            <w:shd w:val="clear" w:color="auto" w:fill="auto"/>
          </w:tcPr>
          <w:p w14:paraId="218B7629"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E40C6C7" w14:textId="3103F0C6" w:rsidR="004E1A7D" w:rsidRPr="009954FE" w:rsidRDefault="004E1A7D" w:rsidP="004E1A7D">
            <w:pPr>
              <w:jc w:val="center"/>
              <w:rPr>
                <w:rFonts w:ascii="Arial" w:hAnsi="Arial" w:cs="Arial"/>
                <w:b/>
                <w:bCs/>
                <w:sz w:val="20"/>
                <w:szCs w:val="20"/>
              </w:rPr>
            </w:pPr>
          </w:p>
        </w:tc>
        <w:tc>
          <w:tcPr>
            <w:tcW w:w="517" w:type="dxa"/>
            <w:shd w:val="clear" w:color="auto" w:fill="auto"/>
          </w:tcPr>
          <w:p w14:paraId="1616AFDD" w14:textId="32D1ADC3" w:rsidR="004E1A7D" w:rsidRPr="009954FE" w:rsidRDefault="004E1A7D" w:rsidP="004E1A7D">
            <w:pPr>
              <w:jc w:val="center"/>
              <w:rPr>
                <w:rFonts w:ascii="Arial" w:hAnsi="Arial" w:cs="Arial"/>
                <w:b/>
                <w:bCs/>
                <w:sz w:val="20"/>
                <w:szCs w:val="20"/>
              </w:rPr>
            </w:pPr>
          </w:p>
        </w:tc>
        <w:tc>
          <w:tcPr>
            <w:tcW w:w="504" w:type="dxa"/>
            <w:shd w:val="clear" w:color="auto" w:fill="auto"/>
          </w:tcPr>
          <w:p w14:paraId="7F657697" w14:textId="35DD2C6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72837FBB" w14:textId="58BC0949" w:rsidR="004E1A7D" w:rsidRPr="009954FE" w:rsidRDefault="004E1A7D" w:rsidP="004E1A7D">
            <w:pPr>
              <w:jc w:val="center"/>
              <w:rPr>
                <w:rFonts w:ascii="Arial" w:hAnsi="Arial" w:cs="Arial"/>
                <w:b/>
                <w:bCs/>
                <w:sz w:val="20"/>
                <w:szCs w:val="20"/>
              </w:rPr>
            </w:pPr>
          </w:p>
        </w:tc>
        <w:tc>
          <w:tcPr>
            <w:tcW w:w="461" w:type="dxa"/>
            <w:shd w:val="clear" w:color="auto" w:fill="auto"/>
          </w:tcPr>
          <w:p w14:paraId="39C812F5" w14:textId="3DA0B13B" w:rsidR="004E1A7D" w:rsidRPr="009954FE" w:rsidRDefault="004E1A7D" w:rsidP="004E1A7D">
            <w:pPr>
              <w:jc w:val="center"/>
              <w:rPr>
                <w:rFonts w:ascii="Arial" w:hAnsi="Arial" w:cs="Arial"/>
                <w:b/>
                <w:bCs/>
                <w:sz w:val="20"/>
                <w:szCs w:val="20"/>
              </w:rPr>
            </w:pPr>
          </w:p>
        </w:tc>
        <w:tc>
          <w:tcPr>
            <w:tcW w:w="461" w:type="dxa"/>
            <w:shd w:val="clear" w:color="auto" w:fill="auto"/>
          </w:tcPr>
          <w:p w14:paraId="4B8C1BBE" w14:textId="126A72B5"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59112096" w14:textId="74AFF47D" w:rsidR="004E1A7D" w:rsidRPr="009954FE" w:rsidRDefault="004E1A7D" w:rsidP="004E1A7D">
            <w:pPr>
              <w:jc w:val="center"/>
              <w:rPr>
                <w:rFonts w:ascii="Arial" w:hAnsi="Arial" w:cs="Arial"/>
                <w:b/>
                <w:bCs/>
                <w:sz w:val="20"/>
                <w:szCs w:val="20"/>
              </w:rPr>
            </w:pPr>
          </w:p>
        </w:tc>
        <w:tc>
          <w:tcPr>
            <w:tcW w:w="525" w:type="dxa"/>
            <w:shd w:val="clear" w:color="auto" w:fill="auto"/>
          </w:tcPr>
          <w:p w14:paraId="011C0F29" w14:textId="42027E31" w:rsidR="004E1A7D" w:rsidRPr="009954FE" w:rsidRDefault="004E1A7D" w:rsidP="004E1A7D">
            <w:pPr>
              <w:jc w:val="center"/>
              <w:rPr>
                <w:rFonts w:ascii="Arial" w:hAnsi="Arial" w:cs="Arial"/>
                <w:b/>
                <w:bCs/>
                <w:sz w:val="20"/>
                <w:szCs w:val="20"/>
              </w:rPr>
            </w:pPr>
          </w:p>
        </w:tc>
        <w:tc>
          <w:tcPr>
            <w:tcW w:w="472" w:type="dxa"/>
            <w:shd w:val="clear" w:color="auto" w:fill="auto"/>
          </w:tcPr>
          <w:p w14:paraId="2C7E4441" w14:textId="2D0C0AAE" w:rsidR="004E1A7D" w:rsidRPr="009954FE" w:rsidRDefault="004E1A7D" w:rsidP="004E1A7D">
            <w:pPr>
              <w:jc w:val="center"/>
              <w:rPr>
                <w:rFonts w:ascii="Arial" w:hAnsi="Arial" w:cs="Arial"/>
                <w:b/>
                <w:bCs/>
                <w:sz w:val="20"/>
                <w:szCs w:val="20"/>
              </w:rPr>
            </w:pPr>
          </w:p>
        </w:tc>
      </w:tr>
      <w:tr w:rsidR="004E1A7D" w:rsidRPr="009954FE" w14:paraId="64724971" w14:textId="77777777" w:rsidTr="009954FE">
        <w:trPr>
          <w:trHeight w:val="273"/>
          <w:jc w:val="center"/>
        </w:trPr>
        <w:tc>
          <w:tcPr>
            <w:tcW w:w="552" w:type="dxa"/>
            <w:shd w:val="clear" w:color="auto" w:fill="auto"/>
          </w:tcPr>
          <w:p w14:paraId="2D629D5B"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6</w:t>
            </w:r>
          </w:p>
        </w:tc>
        <w:tc>
          <w:tcPr>
            <w:tcW w:w="8816" w:type="dxa"/>
            <w:shd w:val="clear" w:color="auto" w:fill="auto"/>
          </w:tcPr>
          <w:p w14:paraId="3B3B6558" w14:textId="4B9219CA" w:rsidR="004E1A7D" w:rsidRPr="009954FE" w:rsidRDefault="004E1A7D" w:rsidP="004E1A7D">
            <w:pPr>
              <w:jc w:val="both"/>
              <w:rPr>
                <w:rFonts w:ascii="Arial" w:hAnsi="Arial" w:cs="Arial"/>
                <w:sz w:val="20"/>
                <w:szCs w:val="20"/>
              </w:rPr>
            </w:pPr>
            <w:r w:rsidRPr="009954FE">
              <w:rPr>
                <w:rFonts w:ascii="Arial" w:hAnsi="Arial" w:cs="Arial"/>
                <w:sz w:val="20"/>
                <w:szCs w:val="20"/>
              </w:rPr>
              <w:t>Se realizan 4 consejos escolares al año con la partici</w:t>
            </w:r>
            <w:r>
              <w:rPr>
                <w:rFonts w:ascii="Arial" w:hAnsi="Arial" w:cs="Arial"/>
                <w:sz w:val="20"/>
                <w:szCs w:val="20"/>
              </w:rPr>
              <w:t>pación de todos los estamentos.</w:t>
            </w:r>
          </w:p>
        </w:tc>
        <w:tc>
          <w:tcPr>
            <w:tcW w:w="517" w:type="dxa"/>
            <w:shd w:val="clear" w:color="auto" w:fill="auto"/>
          </w:tcPr>
          <w:p w14:paraId="70ABB96B" w14:textId="3E14783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06F53B4E" w14:textId="3253EAD6"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08F0D583" w14:textId="5864D0F5"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1A3BC295" w14:textId="2EB1303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01A48641" w14:textId="5E9315A1"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1FBF20F7" w14:textId="4BB19A0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026063CD" w14:textId="776FD96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46E153B3" w14:textId="18F37DB0"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4D54E045" w14:textId="502990CB"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4C2C8EE2" w14:textId="65A49D00"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76F9BCAC" w14:textId="77777777" w:rsidTr="009954FE">
        <w:trPr>
          <w:trHeight w:val="273"/>
          <w:jc w:val="center"/>
        </w:trPr>
        <w:tc>
          <w:tcPr>
            <w:tcW w:w="552" w:type="dxa"/>
            <w:shd w:val="clear" w:color="auto" w:fill="auto"/>
          </w:tcPr>
          <w:p w14:paraId="0F786FFC" w14:textId="77777777"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7</w:t>
            </w:r>
          </w:p>
        </w:tc>
        <w:tc>
          <w:tcPr>
            <w:tcW w:w="8816" w:type="dxa"/>
            <w:shd w:val="clear" w:color="auto" w:fill="auto"/>
          </w:tcPr>
          <w:p w14:paraId="1A6CDAA9" w14:textId="5EE99DDA" w:rsidR="004E1A7D" w:rsidRPr="009954FE" w:rsidRDefault="004E1A7D" w:rsidP="004E1A7D">
            <w:pPr>
              <w:rPr>
                <w:rFonts w:ascii="Arial" w:hAnsi="Arial" w:cs="Arial"/>
                <w:sz w:val="20"/>
                <w:szCs w:val="20"/>
              </w:rPr>
            </w:pPr>
            <w:r w:rsidRPr="009954FE">
              <w:rPr>
                <w:rFonts w:ascii="Arial" w:hAnsi="Arial" w:cs="Arial"/>
                <w:sz w:val="20"/>
                <w:szCs w:val="20"/>
              </w:rPr>
              <w:t xml:space="preserve">Se socializa en un taller con el cuerpo docente </w:t>
            </w:r>
            <w:r>
              <w:rPr>
                <w:rFonts w:ascii="Arial" w:hAnsi="Arial" w:cs="Arial"/>
                <w:sz w:val="20"/>
                <w:szCs w:val="20"/>
              </w:rPr>
              <w:t>el Plan de Formación Ciudadana.</w:t>
            </w:r>
          </w:p>
        </w:tc>
        <w:tc>
          <w:tcPr>
            <w:tcW w:w="517" w:type="dxa"/>
            <w:shd w:val="clear" w:color="auto" w:fill="auto"/>
          </w:tcPr>
          <w:p w14:paraId="5D0D3D24"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FEF6D4F" w14:textId="2CE5C361"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7F416ABA" w14:textId="66B7CAC5" w:rsidR="004E1A7D" w:rsidRPr="009954FE" w:rsidRDefault="004E1A7D" w:rsidP="004E1A7D">
            <w:pPr>
              <w:jc w:val="center"/>
              <w:rPr>
                <w:rFonts w:ascii="Arial" w:hAnsi="Arial" w:cs="Arial"/>
                <w:b/>
                <w:bCs/>
                <w:sz w:val="20"/>
                <w:szCs w:val="20"/>
              </w:rPr>
            </w:pPr>
          </w:p>
        </w:tc>
        <w:tc>
          <w:tcPr>
            <w:tcW w:w="504" w:type="dxa"/>
            <w:shd w:val="clear" w:color="auto" w:fill="auto"/>
          </w:tcPr>
          <w:p w14:paraId="0BA86B84" w14:textId="10429E18" w:rsidR="004E1A7D" w:rsidRPr="009954FE" w:rsidRDefault="004E1A7D" w:rsidP="004E1A7D">
            <w:pPr>
              <w:jc w:val="center"/>
              <w:rPr>
                <w:rFonts w:ascii="Arial" w:hAnsi="Arial" w:cs="Arial"/>
                <w:b/>
                <w:bCs/>
                <w:sz w:val="20"/>
                <w:szCs w:val="20"/>
              </w:rPr>
            </w:pPr>
          </w:p>
        </w:tc>
        <w:tc>
          <w:tcPr>
            <w:tcW w:w="504" w:type="dxa"/>
            <w:shd w:val="clear" w:color="auto" w:fill="auto"/>
          </w:tcPr>
          <w:p w14:paraId="573169DD" w14:textId="59B85931" w:rsidR="004E1A7D" w:rsidRPr="009954FE" w:rsidRDefault="004E1A7D" w:rsidP="004E1A7D">
            <w:pPr>
              <w:jc w:val="center"/>
              <w:rPr>
                <w:rFonts w:ascii="Arial" w:hAnsi="Arial" w:cs="Arial"/>
                <w:b/>
                <w:bCs/>
                <w:sz w:val="20"/>
                <w:szCs w:val="20"/>
              </w:rPr>
            </w:pPr>
          </w:p>
        </w:tc>
        <w:tc>
          <w:tcPr>
            <w:tcW w:w="461" w:type="dxa"/>
            <w:shd w:val="clear" w:color="auto" w:fill="auto"/>
          </w:tcPr>
          <w:p w14:paraId="1DB724FE" w14:textId="1A4EBD14" w:rsidR="004E1A7D" w:rsidRPr="009954FE" w:rsidRDefault="004E1A7D" w:rsidP="004E1A7D">
            <w:pPr>
              <w:jc w:val="center"/>
              <w:rPr>
                <w:rFonts w:ascii="Arial" w:hAnsi="Arial" w:cs="Arial"/>
                <w:b/>
                <w:bCs/>
                <w:sz w:val="20"/>
                <w:szCs w:val="20"/>
              </w:rPr>
            </w:pPr>
          </w:p>
        </w:tc>
        <w:tc>
          <w:tcPr>
            <w:tcW w:w="461" w:type="dxa"/>
            <w:shd w:val="clear" w:color="auto" w:fill="auto"/>
          </w:tcPr>
          <w:p w14:paraId="1612F8B8" w14:textId="243EDA70" w:rsidR="004E1A7D" w:rsidRPr="009954FE" w:rsidRDefault="004E1A7D" w:rsidP="004E1A7D">
            <w:pPr>
              <w:jc w:val="center"/>
              <w:rPr>
                <w:rFonts w:ascii="Arial" w:hAnsi="Arial" w:cs="Arial"/>
                <w:b/>
                <w:bCs/>
                <w:sz w:val="20"/>
                <w:szCs w:val="20"/>
              </w:rPr>
            </w:pPr>
          </w:p>
        </w:tc>
        <w:tc>
          <w:tcPr>
            <w:tcW w:w="525" w:type="dxa"/>
            <w:shd w:val="clear" w:color="auto" w:fill="auto"/>
          </w:tcPr>
          <w:p w14:paraId="70DC7984" w14:textId="136BA8FE" w:rsidR="004E1A7D" w:rsidRPr="009954FE" w:rsidRDefault="004E1A7D" w:rsidP="004E1A7D">
            <w:pPr>
              <w:jc w:val="center"/>
              <w:rPr>
                <w:rFonts w:ascii="Arial" w:hAnsi="Arial" w:cs="Arial"/>
                <w:b/>
                <w:bCs/>
                <w:sz w:val="20"/>
                <w:szCs w:val="20"/>
              </w:rPr>
            </w:pPr>
          </w:p>
        </w:tc>
        <w:tc>
          <w:tcPr>
            <w:tcW w:w="525" w:type="dxa"/>
            <w:shd w:val="clear" w:color="auto" w:fill="auto"/>
          </w:tcPr>
          <w:p w14:paraId="552EB284" w14:textId="52EE1A16" w:rsidR="004E1A7D" w:rsidRPr="009954FE" w:rsidRDefault="004E1A7D" w:rsidP="004E1A7D">
            <w:pPr>
              <w:jc w:val="center"/>
              <w:rPr>
                <w:rFonts w:ascii="Arial" w:hAnsi="Arial" w:cs="Arial"/>
                <w:b/>
                <w:bCs/>
                <w:sz w:val="20"/>
                <w:szCs w:val="20"/>
              </w:rPr>
            </w:pPr>
          </w:p>
        </w:tc>
        <w:tc>
          <w:tcPr>
            <w:tcW w:w="472" w:type="dxa"/>
            <w:shd w:val="clear" w:color="auto" w:fill="auto"/>
          </w:tcPr>
          <w:p w14:paraId="7B834BA4" w14:textId="77777777" w:rsidR="004E1A7D" w:rsidRPr="009954FE" w:rsidRDefault="004E1A7D" w:rsidP="004E1A7D">
            <w:pPr>
              <w:jc w:val="center"/>
              <w:rPr>
                <w:rFonts w:ascii="Arial" w:hAnsi="Arial" w:cs="Arial"/>
                <w:b/>
                <w:bCs/>
                <w:sz w:val="20"/>
                <w:szCs w:val="20"/>
              </w:rPr>
            </w:pPr>
          </w:p>
        </w:tc>
      </w:tr>
      <w:tr w:rsidR="004E1A7D" w:rsidRPr="009954FE" w14:paraId="454793FD" w14:textId="77777777" w:rsidTr="009954FE">
        <w:trPr>
          <w:trHeight w:val="273"/>
          <w:jc w:val="center"/>
        </w:trPr>
        <w:tc>
          <w:tcPr>
            <w:tcW w:w="552" w:type="dxa"/>
            <w:shd w:val="clear" w:color="auto" w:fill="auto"/>
          </w:tcPr>
          <w:p w14:paraId="5352195F" w14:textId="47F6B462"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8</w:t>
            </w:r>
          </w:p>
        </w:tc>
        <w:tc>
          <w:tcPr>
            <w:tcW w:w="8816" w:type="dxa"/>
            <w:shd w:val="clear" w:color="auto" w:fill="auto"/>
          </w:tcPr>
          <w:p w14:paraId="0FA43C96" w14:textId="235DABD1" w:rsidR="004E1A7D" w:rsidRPr="009954FE" w:rsidRDefault="004E1A7D" w:rsidP="004E1A7D">
            <w:pPr>
              <w:rPr>
                <w:rFonts w:ascii="Arial" w:hAnsi="Arial" w:cs="Arial"/>
                <w:sz w:val="20"/>
                <w:szCs w:val="20"/>
              </w:rPr>
            </w:pPr>
            <w:r w:rsidRPr="009954FE">
              <w:rPr>
                <w:rFonts w:ascii="Arial" w:hAnsi="Arial" w:cs="Arial"/>
                <w:sz w:val="20"/>
                <w:szCs w:val="20"/>
              </w:rPr>
              <w:t>Se evalúa la implementación del PFC en el primer semestre</w:t>
            </w:r>
            <w:r>
              <w:rPr>
                <w:rFonts w:ascii="Arial" w:hAnsi="Arial" w:cs="Arial"/>
                <w:sz w:val="20"/>
                <w:szCs w:val="20"/>
              </w:rPr>
              <w:t>.</w:t>
            </w:r>
          </w:p>
        </w:tc>
        <w:tc>
          <w:tcPr>
            <w:tcW w:w="517" w:type="dxa"/>
            <w:shd w:val="clear" w:color="auto" w:fill="auto"/>
          </w:tcPr>
          <w:p w14:paraId="2AB50FA0"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F252B63"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4FFE72FE"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6F8E6831"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45400B8C" w14:textId="4F3708DB"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4507DB7E"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97C3E40"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0E6CF00D"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0441CB30"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6B1CA735" w14:textId="77777777" w:rsidR="004E1A7D" w:rsidRPr="009954FE" w:rsidRDefault="004E1A7D" w:rsidP="004E1A7D">
            <w:pPr>
              <w:jc w:val="center"/>
              <w:rPr>
                <w:rFonts w:ascii="Arial" w:hAnsi="Arial" w:cs="Arial"/>
                <w:b/>
                <w:bCs/>
                <w:sz w:val="20"/>
                <w:szCs w:val="20"/>
              </w:rPr>
            </w:pPr>
          </w:p>
        </w:tc>
      </w:tr>
      <w:tr w:rsidR="004E1A7D" w:rsidRPr="009954FE" w14:paraId="72B3A4A1" w14:textId="77777777" w:rsidTr="009954FE">
        <w:trPr>
          <w:trHeight w:val="273"/>
          <w:jc w:val="center"/>
        </w:trPr>
        <w:tc>
          <w:tcPr>
            <w:tcW w:w="552" w:type="dxa"/>
            <w:shd w:val="clear" w:color="auto" w:fill="auto"/>
          </w:tcPr>
          <w:p w14:paraId="4FCDAD6D" w14:textId="7674F250"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9</w:t>
            </w:r>
          </w:p>
        </w:tc>
        <w:tc>
          <w:tcPr>
            <w:tcW w:w="8816" w:type="dxa"/>
            <w:shd w:val="clear" w:color="auto" w:fill="auto"/>
          </w:tcPr>
          <w:p w14:paraId="2082FD20" w14:textId="7EAF686F" w:rsidR="004E1A7D" w:rsidRPr="009954FE" w:rsidRDefault="004E1A7D" w:rsidP="004E1A7D">
            <w:pPr>
              <w:rPr>
                <w:rFonts w:ascii="Arial" w:hAnsi="Arial" w:cs="Arial"/>
                <w:sz w:val="20"/>
                <w:szCs w:val="20"/>
              </w:rPr>
            </w:pPr>
            <w:r w:rsidRPr="009954FE">
              <w:rPr>
                <w:rFonts w:ascii="Arial" w:hAnsi="Arial" w:cs="Arial"/>
                <w:sz w:val="20"/>
                <w:szCs w:val="20"/>
              </w:rPr>
              <w:t>Se evalúa la implementación anual del PFC.</w:t>
            </w:r>
          </w:p>
        </w:tc>
        <w:tc>
          <w:tcPr>
            <w:tcW w:w="517" w:type="dxa"/>
            <w:shd w:val="clear" w:color="auto" w:fill="auto"/>
          </w:tcPr>
          <w:p w14:paraId="5C3575E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09F86753"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19A0972C"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40D4396B"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28AB8DD2"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86C83DC"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60B6F34"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0FB60765"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55465793"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069A90DA" w14:textId="72729F5C"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4D4C2C82" w14:textId="77777777" w:rsidTr="009954FE">
        <w:trPr>
          <w:trHeight w:val="273"/>
          <w:jc w:val="center"/>
        </w:trPr>
        <w:tc>
          <w:tcPr>
            <w:tcW w:w="552" w:type="dxa"/>
            <w:shd w:val="clear" w:color="auto" w:fill="auto"/>
          </w:tcPr>
          <w:p w14:paraId="46F5BE4D" w14:textId="7DF7B58B"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10</w:t>
            </w:r>
          </w:p>
        </w:tc>
        <w:tc>
          <w:tcPr>
            <w:tcW w:w="8816" w:type="dxa"/>
            <w:shd w:val="clear" w:color="auto" w:fill="auto"/>
          </w:tcPr>
          <w:p w14:paraId="5C9271C1" w14:textId="71E0B0BE" w:rsidR="004E1A7D" w:rsidRPr="009954FE" w:rsidRDefault="004E1A7D" w:rsidP="004E1A7D">
            <w:pPr>
              <w:jc w:val="both"/>
              <w:rPr>
                <w:rFonts w:ascii="Arial" w:hAnsi="Arial" w:cs="Arial"/>
                <w:sz w:val="20"/>
                <w:szCs w:val="20"/>
              </w:rPr>
            </w:pPr>
            <w:r w:rsidRPr="009954FE">
              <w:rPr>
                <w:rFonts w:ascii="Arial" w:hAnsi="Arial" w:cs="Arial"/>
                <w:color w:val="000000" w:themeColor="text1"/>
                <w:sz w:val="20"/>
                <w:szCs w:val="20"/>
              </w:rPr>
              <w:t xml:space="preserve">Se realizan 2 sesiones de apoyo y asesoría al CEE y CEPA, para articular acciones con la escuela. </w:t>
            </w:r>
          </w:p>
        </w:tc>
        <w:tc>
          <w:tcPr>
            <w:tcW w:w="517" w:type="dxa"/>
            <w:shd w:val="clear" w:color="auto" w:fill="auto"/>
          </w:tcPr>
          <w:p w14:paraId="7922D486" w14:textId="3559A7E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48400999" w14:textId="4B8AA673"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5BBD023B" w14:textId="212074B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7D0B6E7E" w14:textId="7529D895"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3A9AC88B" w14:textId="6166B8FF"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5F0C3E35" w14:textId="3CD40BF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73BB5C8E" w14:textId="2DDCE4B1"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75DAA39A" w14:textId="0E3E36D7"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5FC33A10" w14:textId="03CA9619"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5F976009" w14:textId="0DECF535"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75BA344A" w14:textId="77777777" w:rsidTr="009954FE">
        <w:trPr>
          <w:trHeight w:val="273"/>
          <w:jc w:val="center"/>
        </w:trPr>
        <w:tc>
          <w:tcPr>
            <w:tcW w:w="552" w:type="dxa"/>
            <w:shd w:val="clear" w:color="auto" w:fill="auto"/>
          </w:tcPr>
          <w:p w14:paraId="006263C4" w14:textId="2E6FDD45"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11</w:t>
            </w:r>
          </w:p>
        </w:tc>
        <w:tc>
          <w:tcPr>
            <w:tcW w:w="8816" w:type="dxa"/>
            <w:shd w:val="clear" w:color="auto" w:fill="auto"/>
          </w:tcPr>
          <w:p w14:paraId="599A06D5" w14:textId="750D9932" w:rsidR="004E1A7D" w:rsidRPr="009954FE" w:rsidRDefault="004E1A7D" w:rsidP="004E1A7D">
            <w:pPr>
              <w:jc w:val="both"/>
              <w:rPr>
                <w:rFonts w:ascii="Arial" w:hAnsi="Arial" w:cs="Arial"/>
                <w:sz w:val="20"/>
                <w:szCs w:val="20"/>
              </w:rPr>
            </w:pPr>
            <w:r w:rsidRPr="009954FE">
              <w:rPr>
                <w:rFonts w:ascii="Arial" w:hAnsi="Arial" w:cs="Arial"/>
                <w:sz w:val="20"/>
                <w:szCs w:val="20"/>
              </w:rPr>
              <w:t>Se realiza talleres deportivos y de sana convivencia para toda la comunidad educativa.</w:t>
            </w:r>
          </w:p>
        </w:tc>
        <w:tc>
          <w:tcPr>
            <w:tcW w:w="517" w:type="dxa"/>
            <w:shd w:val="clear" w:color="auto" w:fill="auto"/>
          </w:tcPr>
          <w:p w14:paraId="0504EECD"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2949F309"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14FD5B77"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56AAAABD"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6C64EB9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6AE5B36"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19EE2DB7"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615C8C23"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3678FF92" w14:textId="161C589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5AF14A3F" w14:textId="77777777" w:rsidR="004E1A7D" w:rsidRPr="009954FE" w:rsidRDefault="004E1A7D" w:rsidP="004E1A7D">
            <w:pPr>
              <w:jc w:val="center"/>
              <w:rPr>
                <w:rFonts w:ascii="Arial" w:hAnsi="Arial" w:cs="Arial"/>
                <w:b/>
                <w:bCs/>
                <w:sz w:val="20"/>
                <w:szCs w:val="20"/>
              </w:rPr>
            </w:pPr>
          </w:p>
        </w:tc>
      </w:tr>
      <w:tr w:rsidR="004E1A7D" w:rsidRPr="009954FE" w14:paraId="335BC6F3" w14:textId="77777777" w:rsidTr="009954FE">
        <w:trPr>
          <w:trHeight w:val="273"/>
          <w:jc w:val="center"/>
        </w:trPr>
        <w:tc>
          <w:tcPr>
            <w:tcW w:w="552" w:type="dxa"/>
            <w:shd w:val="clear" w:color="auto" w:fill="auto"/>
          </w:tcPr>
          <w:p w14:paraId="73CD14C8" w14:textId="0DB8800D"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12</w:t>
            </w:r>
          </w:p>
        </w:tc>
        <w:tc>
          <w:tcPr>
            <w:tcW w:w="8816" w:type="dxa"/>
            <w:shd w:val="clear" w:color="auto" w:fill="auto"/>
          </w:tcPr>
          <w:p w14:paraId="1DA32FD3" w14:textId="25BB1A30" w:rsidR="004E1A7D" w:rsidRPr="009954FE" w:rsidRDefault="004E1A7D" w:rsidP="004E1A7D">
            <w:pPr>
              <w:jc w:val="both"/>
              <w:rPr>
                <w:rFonts w:ascii="Arial" w:hAnsi="Arial" w:cs="Arial"/>
                <w:sz w:val="20"/>
                <w:szCs w:val="20"/>
              </w:rPr>
            </w:pPr>
            <w:r w:rsidRPr="009954FE">
              <w:rPr>
                <w:rFonts w:ascii="Arial" w:hAnsi="Arial" w:cs="Arial"/>
                <w:sz w:val="20"/>
                <w:szCs w:val="20"/>
              </w:rPr>
              <w:t>Se realiza 1 taller de concientización del consumo de drogas y sus efectos en la salud a estudiantes.</w:t>
            </w:r>
          </w:p>
        </w:tc>
        <w:tc>
          <w:tcPr>
            <w:tcW w:w="517" w:type="dxa"/>
            <w:shd w:val="clear" w:color="auto" w:fill="auto"/>
          </w:tcPr>
          <w:p w14:paraId="186E6C2D"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F38A880"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1BA53282"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2B8F704E"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38D43A5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40CE61C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488946FD"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557526E2" w14:textId="4178F7B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0A61972D"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5CF1627A" w14:textId="77777777" w:rsidR="004E1A7D" w:rsidRPr="009954FE" w:rsidRDefault="004E1A7D" w:rsidP="004E1A7D">
            <w:pPr>
              <w:jc w:val="center"/>
              <w:rPr>
                <w:rFonts w:ascii="Arial" w:hAnsi="Arial" w:cs="Arial"/>
                <w:b/>
                <w:bCs/>
                <w:sz w:val="20"/>
                <w:szCs w:val="20"/>
              </w:rPr>
            </w:pPr>
          </w:p>
        </w:tc>
      </w:tr>
      <w:tr w:rsidR="004E1A7D" w:rsidRPr="009954FE" w14:paraId="652EDFC8" w14:textId="77777777" w:rsidTr="009954FE">
        <w:trPr>
          <w:trHeight w:val="273"/>
          <w:jc w:val="center"/>
        </w:trPr>
        <w:tc>
          <w:tcPr>
            <w:tcW w:w="552" w:type="dxa"/>
            <w:shd w:val="clear" w:color="auto" w:fill="auto"/>
          </w:tcPr>
          <w:p w14:paraId="2EFC6CD9" w14:textId="6B6CB886"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13</w:t>
            </w:r>
          </w:p>
        </w:tc>
        <w:tc>
          <w:tcPr>
            <w:tcW w:w="8816" w:type="dxa"/>
            <w:shd w:val="clear" w:color="auto" w:fill="auto"/>
          </w:tcPr>
          <w:p w14:paraId="24E89B7F" w14:textId="15E86334" w:rsidR="004E1A7D" w:rsidRPr="009954FE" w:rsidRDefault="004E1A7D" w:rsidP="004E1A7D">
            <w:pPr>
              <w:jc w:val="both"/>
              <w:rPr>
                <w:rFonts w:ascii="Arial" w:hAnsi="Arial" w:cs="Arial"/>
                <w:sz w:val="20"/>
                <w:szCs w:val="20"/>
              </w:rPr>
            </w:pPr>
            <w:r w:rsidRPr="009954FE">
              <w:rPr>
                <w:rFonts w:ascii="Arial" w:hAnsi="Arial" w:cs="Arial"/>
                <w:sz w:val="20"/>
                <w:szCs w:val="20"/>
              </w:rPr>
              <w:t xml:space="preserve">Se realizará un diario mural con información de hábitos positivos para nuestra comunidad escolar. </w:t>
            </w:r>
          </w:p>
        </w:tc>
        <w:tc>
          <w:tcPr>
            <w:tcW w:w="517" w:type="dxa"/>
            <w:shd w:val="clear" w:color="auto" w:fill="auto"/>
          </w:tcPr>
          <w:p w14:paraId="0AA228BD" w14:textId="403326AA"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0A0186B9" w14:textId="6C90AD9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779A1330" w14:textId="58A7621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6CDF0A2D" w14:textId="652BECF0"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4396565C" w14:textId="7438F35C"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797BE48E" w14:textId="00E563EE"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20FC1353" w14:textId="44F31810"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017E14D3" w14:textId="062FE4FD"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5CF18292" w14:textId="5074EE7B"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72" w:type="dxa"/>
            <w:shd w:val="clear" w:color="auto" w:fill="auto"/>
          </w:tcPr>
          <w:p w14:paraId="382B036B" w14:textId="667C199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38796E2F" w14:textId="77777777" w:rsidTr="009954FE">
        <w:trPr>
          <w:trHeight w:val="273"/>
          <w:jc w:val="center"/>
        </w:trPr>
        <w:tc>
          <w:tcPr>
            <w:tcW w:w="552" w:type="dxa"/>
            <w:shd w:val="clear" w:color="auto" w:fill="auto"/>
          </w:tcPr>
          <w:p w14:paraId="09B68AFA" w14:textId="79195AB3"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14</w:t>
            </w:r>
          </w:p>
        </w:tc>
        <w:tc>
          <w:tcPr>
            <w:tcW w:w="8816" w:type="dxa"/>
            <w:shd w:val="clear" w:color="auto" w:fill="auto"/>
          </w:tcPr>
          <w:p w14:paraId="3AFE47BA" w14:textId="4A4AC6DA" w:rsidR="004E1A7D" w:rsidRPr="009954FE" w:rsidRDefault="004E1A7D" w:rsidP="004E1A7D">
            <w:pPr>
              <w:jc w:val="both"/>
              <w:rPr>
                <w:rFonts w:ascii="Arial" w:hAnsi="Arial" w:cs="Arial"/>
                <w:sz w:val="20"/>
                <w:szCs w:val="20"/>
              </w:rPr>
            </w:pPr>
            <w:r w:rsidRPr="009954FE">
              <w:rPr>
                <w:rFonts w:ascii="Arial" w:hAnsi="Arial" w:cs="Arial"/>
                <w:sz w:val="20"/>
                <w:szCs w:val="20"/>
              </w:rPr>
              <w:t>Se realiza un taller de ciberbullying al año en reunión de apoderados.</w:t>
            </w:r>
          </w:p>
        </w:tc>
        <w:tc>
          <w:tcPr>
            <w:tcW w:w="517" w:type="dxa"/>
            <w:shd w:val="clear" w:color="auto" w:fill="auto"/>
          </w:tcPr>
          <w:p w14:paraId="4812792C"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07BF5538" w14:textId="590CA78F"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5234FCB7"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55CFDB3C"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221A761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6C30723E"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199BAF55"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04A21EA2"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5A7DDCA8"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2986EE87" w14:textId="77777777" w:rsidR="004E1A7D" w:rsidRPr="009954FE" w:rsidRDefault="004E1A7D" w:rsidP="004E1A7D">
            <w:pPr>
              <w:jc w:val="center"/>
              <w:rPr>
                <w:rFonts w:ascii="Arial" w:hAnsi="Arial" w:cs="Arial"/>
                <w:b/>
                <w:bCs/>
                <w:sz w:val="20"/>
                <w:szCs w:val="20"/>
              </w:rPr>
            </w:pPr>
          </w:p>
        </w:tc>
      </w:tr>
      <w:tr w:rsidR="004E1A7D" w:rsidRPr="009954FE" w14:paraId="0DFBA0FE" w14:textId="77777777" w:rsidTr="009954FE">
        <w:trPr>
          <w:trHeight w:val="273"/>
          <w:jc w:val="center"/>
        </w:trPr>
        <w:tc>
          <w:tcPr>
            <w:tcW w:w="552" w:type="dxa"/>
            <w:shd w:val="clear" w:color="auto" w:fill="auto"/>
          </w:tcPr>
          <w:p w14:paraId="7883CECD" w14:textId="19DF39C2"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15</w:t>
            </w:r>
          </w:p>
        </w:tc>
        <w:tc>
          <w:tcPr>
            <w:tcW w:w="8816" w:type="dxa"/>
            <w:shd w:val="clear" w:color="auto" w:fill="auto"/>
          </w:tcPr>
          <w:p w14:paraId="73A192F1" w14:textId="4EB028C2" w:rsidR="004E1A7D" w:rsidRPr="009954FE" w:rsidRDefault="004E1A7D" w:rsidP="004E1A7D">
            <w:pPr>
              <w:jc w:val="both"/>
              <w:rPr>
                <w:rFonts w:ascii="Arial" w:hAnsi="Arial" w:cs="Arial"/>
                <w:sz w:val="20"/>
                <w:szCs w:val="20"/>
              </w:rPr>
            </w:pPr>
            <w:r w:rsidRPr="009954FE">
              <w:rPr>
                <w:rFonts w:ascii="Arial" w:hAnsi="Arial" w:cs="Arial"/>
                <w:sz w:val="20"/>
                <w:szCs w:val="20"/>
              </w:rPr>
              <w:t xml:space="preserve">Se realizan 2 talleres sobre la convivencia digital al año a las y los estudiantes, respecto al buen uso de las tecnologías y al convivir sanamente a través de las redes sociales. </w:t>
            </w:r>
          </w:p>
        </w:tc>
        <w:tc>
          <w:tcPr>
            <w:tcW w:w="517" w:type="dxa"/>
            <w:shd w:val="clear" w:color="auto" w:fill="auto"/>
          </w:tcPr>
          <w:p w14:paraId="188F2D27"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47C3DF8C"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4063E868"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53D7C2DC"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175B4D0A" w14:textId="06E5D648"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24A72751"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3B9C081F"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6BF061DA"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7FE6EB2B"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58D8BDF1" w14:textId="060BE36D"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2BF1BF05" w14:textId="77777777" w:rsidTr="009954FE">
        <w:trPr>
          <w:trHeight w:val="273"/>
          <w:jc w:val="center"/>
        </w:trPr>
        <w:tc>
          <w:tcPr>
            <w:tcW w:w="552" w:type="dxa"/>
            <w:shd w:val="clear" w:color="auto" w:fill="auto"/>
          </w:tcPr>
          <w:p w14:paraId="6D073186" w14:textId="15995659"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16</w:t>
            </w:r>
          </w:p>
        </w:tc>
        <w:tc>
          <w:tcPr>
            <w:tcW w:w="8816" w:type="dxa"/>
            <w:shd w:val="clear" w:color="auto" w:fill="auto"/>
          </w:tcPr>
          <w:p w14:paraId="4803C0D7" w14:textId="523D4FF3" w:rsidR="004E1A7D" w:rsidRPr="009954FE" w:rsidRDefault="004E1A7D" w:rsidP="004E1A7D">
            <w:pPr>
              <w:jc w:val="both"/>
              <w:rPr>
                <w:rFonts w:ascii="Arial" w:hAnsi="Arial" w:cs="Arial"/>
                <w:sz w:val="20"/>
                <w:szCs w:val="20"/>
              </w:rPr>
            </w:pPr>
            <w:r w:rsidRPr="009954FE">
              <w:rPr>
                <w:rFonts w:ascii="Arial" w:hAnsi="Arial" w:cs="Arial"/>
                <w:sz w:val="20"/>
                <w:szCs w:val="20"/>
              </w:rPr>
              <w:t xml:space="preserve">Se realiza 1 taller en reunión de apoderados sobre el sano uso de las redes sociales y herramientas para apoyar a sus pupilos en el uso de éstas. </w:t>
            </w:r>
          </w:p>
        </w:tc>
        <w:tc>
          <w:tcPr>
            <w:tcW w:w="517" w:type="dxa"/>
            <w:shd w:val="clear" w:color="auto" w:fill="auto"/>
          </w:tcPr>
          <w:p w14:paraId="5309C5F5"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38FC1747"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3A15DF60"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742744E2" w14:textId="26F397B8"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218A783B"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8333916"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4021F009"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71026A73"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04BAAE2C"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08B89326" w14:textId="5F7FD414"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r w:rsidR="004E1A7D" w:rsidRPr="009954FE" w14:paraId="018E256A" w14:textId="77777777" w:rsidTr="009954FE">
        <w:trPr>
          <w:trHeight w:val="273"/>
          <w:jc w:val="center"/>
        </w:trPr>
        <w:tc>
          <w:tcPr>
            <w:tcW w:w="552" w:type="dxa"/>
            <w:shd w:val="clear" w:color="auto" w:fill="auto"/>
          </w:tcPr>
          <w:p w14:paraId="494045E3" w14:textId="641F3462"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17</w:t>
            </w:r>
          </w:p>
        </w:tc>
        <w:tc>
          <w:tcPr>
            <w:tcW w:w="8816" w:type="dxa"/>
            <w:shd w:val="clear" w:color="auto" w:fill="auto"/>
          </w:tcPr>
          <w:p w14:paraId="41C5EEEE" w14:textId="17197A3E" w:rsidR="004E1A7D" w:rsidRPr="009954FE" w:rsidRDefault="004E1A7D" w:rsidP="004E1A7D">
            <w:pPr>
              <w:jc w:val="both"/>
              <w:rPr>
                <w:rFonts w:ascii="Arial" w:hAnsi="Arial" w:cs="Arial"/>
                <w:sz w:val="20"/>
                <w:szCs w:val="20"/>
              </w:rPr>
            </w:pPr>
            <w:r w:rsidRPr="009954FE">
              <w:rPr>
                <w:rFonts w:ascii="Arial" w:hAnsi="Arial" w:cs="Arial"/>
                <w:sz w:val="20"/>
                <w:szCs w:val="20"/>
              </w:rPr>
              <w:t>Se realiza 1 taller para funcionarios respecto al protocolo de abuso sexual y hechos de connotación se</w:t>
            </w:r>
            <w:r>
              <w:rPr>
                <w:rFonts w:ascii="Arial" w:hAnsi="Arial" w:cs="Arial"/>
                <w:sz w:val="20"/>
                <w:szCs w:val="20"/>
              </w:rPr>
              <w:t>xual y vulneración de derechos.</w:t>
            </w:r>
          </w:p>
        </w:tc>
        <w:tc>
          <w:tcPr>
            <w:tcW w:w="517" w:type="dxa"/>
            <w:shd w:val="clear" w:color="auto" w:fill="auto"/>
          </w:tcPr>
          <w:p w14:paraId="616BF5A7" w14:textId="18092E36"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05BBF5AB"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16CC471D"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35D0DA89"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285C79AF"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EB50616"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01B78031"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77BD9790"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3F6C5F42"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3B8F3FC4" w14:textId="77777777" w:rsidR="004E1A7D" w:rsidRPr="009954FE" w:rsidRDefault="004E1A7D" w:rsidP="004E1A7D">
            <w:pPr>
              <w:jc w:val="center"/>
              <w:rPr>
                <w:rFonts w:ascii="Arial" w:hAnsi="Arial" w:cs="Arial"/>
                <w:b/>
                <w:bCs/>
                <w:sz w:val="20"/>
                <w:szCs w:val="20"/>
              </w:rPr>
            </w:pPr>
          </w:p>
        </w:tc>
      </w:tr>
      <w:tr w:rsidR="004E1A7D" w:rsidRPr="009954FE" w14:paraId="3E8D8535" w14:textId="77777777" w:rsidTr="009954FE">
        <w:trPr>
          <w:trHeight w:val="273"/>
          <w:jc w:val="center"/>
        </w:trPr>
        <w:tc>
          <w:tcPr>
            <w:tcW w:w="552" w:type="dxa"/>
            <w:shd w:val="clear" w:color="auto" w:fill="auto"/>
          </w:tcPr>
          <w:p w14:paraId="44C5661E" w14:textId="0CECC833"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18</w:t>
            </w:r>
          </w:p>
        </w:tc>
        <w:tc>
          <w:tcPr>
            <w:tcW w:w="8816" w:type="dxa"/>
            <w:shd w:val="clear" w:color="auto" w:fill="auto"/>
          </w:tcPr>
          <w:p w14:paraId="63EB7738" w14:textId="779D1986" w:rsidR="004E1A7D" w:rsidRPr="009954FE" w:rsidRDefault="004E1A7D" w:rsidP="004E1A7D">
            <w:pPr>
              <w:jc w:val="both"/>
              <w:rPr>
                <w:rFonts w:ascii="Arial" w:hAnsi="Arial" w:cs="Arial"/>
                <w:sz w:val="20"/>
                <w:szCs w:val="20"/>
              </w:rPr>
            </w:pPr>
            <w:r w:rsidRPr="009954FE">
              <w:rPr>
                <w:rFonts w:ascii="Arial" w:hAnsi="Arial" w:cs="Arial"/>
                <w:color w:val="000000" w:themeColor="text1"/>
                <w:sz w:val="20"/>
                <w:szCs w:val="20"/>
              </w:rPr>
              <w:t>Se realizan actividades de bienestar emocional con funcionarios.</w:t>
            </w:r>
          </w:p>
        </w:tc>
        <w:tc>
          <w:tcPr>
            <w:tcW w:w="517" w:type="dxa"/>
            <w:shd w:val="clear" w:color="auto" w:fill="auto"/>
          </w:tcPr>
          <w:p w14:paraId="5B4995E1"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3107C037" w14:textId="39C4B13A"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1165D1E7"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0A324F2E"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47145D65"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34FC2AE" w14:textId="39830182"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461" w:type="dxa"/>
            <w:shd w:val="clear" w:color="auto" w:fill="auto"/>
          </w:tcPr>
          <w:p w14:paraId="55EC88FE"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6E5054CF"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1AD26F8E"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160E52DC" w14:textId="77777777" w:rsidR="004E1A7D" w:rsidRPr="009954FE" w:rsidRDefault="004E1A7D" w:rsidP="004E1A7D">
            <w:pPr>
              <w:jc w:val="center"/>
              <w:rPr>
                <w:rFonts w:ascii="Arial" w:hAnsi="Arial" w:cs="Arial"/>
                <w:b/>
                <w:bCs/>
                <w:sz w:val="20"/>
                <w:szCs w:val="20"/>
              </w:rPr>
            </w:pPr>
          </w:p>
        </w:tc>
      </w:tr>
      <w:tr w:rsidR="004E1A7D" w:rsidRPr="009954FE" w14:paraId="48D49543" w14:textId="77777777" w:rsidTr="009954FE">
        <w:trPr>
          <w:trHeight w:val="273"/>
          <w:jc w:val="center"/>
        </w:trPr>
        <w:tc>
          <w:tcPr>
            <w:tcW w:w="552" w:type="dxa"/>
            <w:shd w:val="clear" w:color="auto" w:fill="auto"/>
          </w:tcPr>
          <w:p w14:paraId="2D16CE42" w14:textId="3AFE7DF8"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19</w:t>
            </w:r>
          </w:p>
        </w:tc>
        <w:tc>
          <w:tcPr>
            <w:tcW w:w="8816" w:type="dxa"/>
            <w:shd w:val="clear" w:color="auto" w:fill="auto"/>
          </w:tcPr>
          <w:p w14:paraId="5EF39217" w14:textId="212DC2A1" w:rsidR="004E1A7D" w:rsidRPr="009954FE" w:rsidRDefault="004E1A7D" w:rsidP="004E1A7D">
            <w:pPr>
              <w:jc w:val="both"/>
              <w:rPr>
                <w:rFonts w:ascii="Arial" w:hAnsi="Arial" w:cs="Arial"/>
                <w:sz w:val="20"/>
                <w:szCs w:val="20"/>
              </w:rPr>
            </w:pPr>
            <w:r w:rsidRPr="009954FE">
              <w:rPr>
                <w:rFonts w:ascii="Arial" w:hAnsi="Arial" w:cs="Arial"/>
                <w:sz w:val="20"/>
                <w:szCs w:val="20"/>
              </w:rPr>
              <w:t>Se realiza 1 taller para funcionarios respecto al protocolo de riesgo suicida y desre</w:t>
            </w:r>
            <w:r>
              <w:rPr>
                <w:rFonts w:ascii="Arial" w:hAnsi="Arial" w:cs="Arial"/>
                <w:sz w:val="20"/>
                <w:szCs w:val="20"/>
              </w:rPr>
              <w:t>gulación emocional y conductual.</w:t>
            </w:r>
          </w:p>
        </w:tc>
        <w:tc>
          <w:tcPr>
            <w:tcW w:w="517" w:type="dxa"/>
            <w:shd w:val="clear" w:color="auto" w:fill="auto"/>
          </w:tcPr>
          <w:p w14:paraId="41386D9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2CD0657D" w14:textId="4BD6648D"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17" w:type="dxa"/>
            <w:shd w:val="clear" w:color="auto" w:fill="auto"/>
          </w:tcPr>
          <w:p w14:paraId="51D23205"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07D5B9D8" w14:textId="4C3C04A1"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04" w:type="dxa"/>
            <w:shd w:val="clear" w:color="auto" w:fill="auto"/>
          </w:tcPr>
          <w:p w14:paraId="2D4746A5"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226E041B"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1A04351"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2C436D84"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31CD3ACB"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29554F6B" w14:textId="77777777" w:rsidR="004E1A7D" w:rsidRPr="009954FE" w:rsidRDefault="004E1A7D" w:rsidP="004E1A7D">
            <w:pPr>
              <w:jc w:val="center"/>
              <w:rPr>
                <w:rFonts w:ascii="Arial" w:hAnsi="Arial" w:cs="Arial"/>
                <w:b/>
                <w:bCs/>
                <w:sz w:val="20"/>
                <w:szCs w:val="20"/>
              </w:rPr>
            </w:pPr>
          </w:p>
        </w:tc>
      </w:tr>
      <w:tr w:rsidR="004E1A7D" w:rsidRPr="009954FE" w14:paraId="7392AC69" w14:textId="77777777" w:rsidTr="009954FE">
        <w:trPr>
          <w:trHeight w:val="273"/>
          <w:jc w:val="center"/>
        </w:trPr>
        <w:tc>
          <w:tcPr>
            <w:tcW w:w="552" w:type="dxa"/>
            <w:shd w:val="clear" w:color="auto" w:fill="auto"/>
          </w:tcPr>
          <w:p w14:paraId="53D451AD" w14:textId="3CD8E8FC"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20</w:t>
            </w:r>
          </w:p>
        </w:tc>
        <w:tc>
          <w:tcPr>
            <w:tcW w:w="8816" w:type="dxa"/>
            <w:shd w:val="clear" w:color="auto" w:fill="auto"/>
          </w:tcPr>
          <w:p w14:paraId="134E3E68" w14:textId="68CB195F" w:rsidR="004E1A7D" w:rsidRPr="009954FE" w:rsidRDefault="004E1A7D" w:rsidP="004E1A7D">
            <w:pPr>
              <w:jc w:val="both"/>
              <w:rPr>
                <w:rFonts w:ascii="Arial" w:hAnsi="Arial" w:cs="Arial"/>
                <w:sz w:val="20"/>
                <w:szCs w:val="20"/>
              </w:rPr>
            </w:pPr>
            <w:r w:rsidRPr="009954FE">
              <w:rPr>
                <w:rFonts w:ascii="Arial" w:hAnsi="Arial" w:cs="Arial"/>
                <w:sz w:val="20"/>
                <w:szCs w:val="20"/>
              </w:rPr>
              <w:t>Se realiza 1 taller al año de resolución de conflictos con docentes.</w:t>
            </w:r>
          </w:p>
        </w:tc>
        <w:tc>
          <w:tcPr>
            <w:tcW w:w="517" w:type="dxa"/>
            <w:shd w:val="clear" w:color="auto" w:fill="auto"/>
          </w:tcPr>
          <w:p w14:paraId="3BBCC61E"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5409386D"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00C68B0A"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5BD09F26"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6D766E90"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737C75FB"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08C71F24" w14:textId="3AC977FD"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c>
          <w:tcPr>
            <w:tcW w:w="525" w:type="dxa"/>
            <w:shd w:val="clear" w:color="auto" w:fill="auto"/>
          </w:tcPr>
          <w:p w14:paraId="5A024C6B"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253A8262"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50A8B774" w14:textId="77777777" w:rsidR="004E1A7D" w:rsidRPr="009954FE" w:rsidRDefault="004E1A7D" w:rsidP="004E1A7D">
            <w:pPr>
              <w:jc w:val="center"/>
              <w:rPr>
                <w:rFonts w:ascii="Arial" w:hAnsi="Arial" w:cs="Arial"/>
                <w:b/>
                <w:bCs/>
                <w:sz w:val="20"/>
                <w:szCs w:val="20"/>
              </w:rPr>
            </w:pPr>
          </w:p>
        </w:tc>
      </w:tr>
      <w:tr w:rsidR="004E1A7D" w:rsidRPr="009954FE" w14:paraId="10869FC9" w14:textId="77777777" w:rsidTr="009954FE">
        <w:trPr>
          <w:trHeight w:val="273"/>
          <w:jc w:val="center"/>
        </w:trPr>
        <w:tc>
          <w:tcPr>
            <w:tcW w:w="552" w:type="dxa"/>
            <w:shd w:val="clear" w:color="auto" w:fill="auto"/>
          </w:tcPr>
          <w:p w14:paraId="01D6A6F8" w14:textId="4E831102" w:rsidR="004E1A7D" w:rsidRPr="009954FE" w:rsidRDefault="004E1A7D" w:rsidP="004E1A7D">
            <w:pPr>
              <w:jc w:val="center"/>
              <w:rPr>
                <w:rFonts w:ascii="Arial" w:hAnsi="Arial" w:cs="Arial"/>
                <w:b/>
                <w:bCs/>
                <w:sz w:val="20"/>
                <w:szCs w:val="20"/>
              </w:rPr>
            </w:pPr>
            <w:r w:rsidRPr="009954FE">
              <w:rPr>
                <w:rFonts w:ascii="Arial" w:hAnsi="Arial" w:cs="Arial"/>
                <w:b/>
                <w:bCs/>
                <w:sz w:val="20"/>
                <w:szCs w:val="20"/>
              </w:rPr>
              <w:t>21</w:t>
            </w:r>
          </w:p>
        </w:tc>
        <w:tc>
          <w:tcPr>
            <w:tcW w:w="8816" w:type="dxa"/>
            <w:shd w:val="clear" w:color="auto" w:fill="auto"/>
          </w:tcPr>
          <w:p w14:paraId="22D02BA6" w14:textId="7CD624ED" w:rsidR="004E1A7D" w:rsidRPr="009954FE" w:rsidRDefault="004E1A7D" w:rsidP="004E1A7D">
            <w:pPr>
              <w:jc w:val="both"/>
              <w:rPr>
                <w:rFonts w:ascii="Arial" w:hAnsi="Arial" w:cs="Arial"/>
                <w:sz w:val="20"/>
                <w:szCs w:val="20"/>
              </w:rPr>
            </w:pPr>
            <w:r w:rsidRPr="009954FE">
              <w:rPr>
                <w:rFonts w:ascii="Arial" w:hAnsi="Arial" w:cs="Arial"/>
                <w:sz w:val="20"/>
                <w:szCs w:val="20"/>
              </w:rPr>
              <w:t>Se realiza evaluaci</w:t>
            </w:r>
            <w:r>
              <w:rPr>
                <w:rFonts w:ascii="Arial" w:hAnsi="Arial" w:cs="Arial"/>
                <w:sz w:val="20"/>
                <w:szCs w:val="20"/>
              </w:rPr>
              <w:t>ón P</w:t>
            </w:r>
            <w:r w:rsidRPr="009954FE">
              <w:rPr>
                <w:rFonts w:ascii="Arial" w:hAnsi="Arial" w:cs="Arial"/>
                <w:sz w:val="20"/>
                <w:szCs w:val="20"/>
              </w:rPr>
              <w:t>lan de Gestión de la Convivencia Escolar.</w:t>
            </w:r>
          </w:p>
        </w:tc>
        <w:tc>
          <w:tcPr>
            <w:tcW w:w="517" w:type="dxa"/>
            <w:shd w:val="clear" w:color="auto" w:fill="auto"/>
          </w:tcPr>
          <w:p w14:paraId="27273196"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25A60D67" w14:textId="77777777" w:rsidR="004E1A7D" w:rsidRPr="009954FE" w:rsidRDefault="004E1A7D" w:rsidP="004E1A7D">
            <w:pPr>
              <w:jc w:val="center"/>
              <w:rPr>
                <w:rFonts w:ascii="Arial" w:hAnsi="Arial" w:cs="Arial"/>
                <w:b/>
                <w:bCs/>
                <w:sz w:val="20"/>
                <w:szCs w:val="20"/>
              </w:rPr>
            </w:pPr>
          </w:p>
        </w:tc>
        <w:tc>
          <w:tcPr>
            <w:tcW w:w="517" w:type="dxa"/>
            <w:shd w:val="clear" w:color="auto" w:fill="auto"/>
          </w:tcPr>
          <w:p w14:paraId="6E5CEDF3"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7E2172B1" w14:textId="77777777" w:rsidR="004E1A7D" w:rsidRPr="009954FE" w:rsidRDefault="004E1A7D" w:rsidP="004E1A7D">
            <w:pPr>
              <w:jc w:val="center"/>
              <w:rPr>
                <w:rFonts w:ascii="Arial" w:hAnsi="Arial" w:cs="Arial"/>
                <w:b/>
                <w:bCs/>
                <w:sz w:val="20"/>
                <w:szCs w:val="20"/>
              </w:rPr>
            </w:pPr>
          </w:p>
        </w:tc>
        <w:tc>
          <w:tcPr>
            <w:tcW w:w="504" w:type="dxa"/>
            <w:shd w:val="clear" w:color="auto" w:fill="auto"/>
          </w:tcPr>
          <w:p w14:paraId="6439F466"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1E61CFE3" w14:textId="77777777" w:rsidR="004E1A7D" w:rsidRPr="009954FE" w:rsidRDefault="004E1A7D" w:rsidP="004E1A7D">
            <w:pPr>
              <w:jc w:val="center"/>
              <w:rPr>
                <w:rFonts w:ascii="Arial" w:hAnsi="Arial" w:cs="Arial"/>
                <w:b/>
                <w:bCs/>
                <w:sz w:val="20"/>
                <w:szCs w:val="20"/>
              </w:rPr>
            </w:pPr>
          </w:p>
        </w:tc>
        <w:tc>
          <w:tcPr>
            <w:tcW w:w="461" w:type="dxa"/>
            <w:shd w:val="clear" w:color="auto" w:fill="auto"/>
          </w:tcPr>
          <w:p w14:paraId="29710159"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6F4D6A8D" w14:textId="77777777" w:rsidR="004E1A7D" w:rsidRPr="009954FE" w:rsidRDefault="004E1A7D" w:rsidP="004E1A7D">
            <w:pPr>
              <w:jc w:val="center"/>
              <w:rPr>
                <w:rFonts w:ascii="Arial" w:hAnsi="Arial" w:cs="Arial"/>
                <w:b/>
                <w:bCs/>
                <w:sz w:val="20"/>
                <w:szCs w:val="20"/>
              </w:rPr>
            </w:pPr>
          </w:p>
        </w:tc>
        <w:tc>
          <w:tcPr>
            <w:tcW w:w="525" w:type="dxa"/>
            <w:shd w:val="clear" w:color="auto" w:fill="auto"/>
          </w:tcPr>
          <w:p w14:paraId="07FD9E69" w14:textId="77777777" w:rsidR="004E1A7D" w:rsidRPr="009954FE" w:rsidRDefault="004E1A7D" w:rsidP="004E1A7D">
            <w:pPr>
              <w:jc w:val="center"/>
              <w:rPr>
                <w:rFonts w:ascii="Arial" w:hAnsi="Arial" w:cs="Arial"/>
                <w:b/>
                <w:bCs/>
                <w:sz w:val="20"/>
                <w:szCs w:val="20"/>
              </w:rPr>
            </w:pPr>
          </w:p>
        </w:tc>
        <w:tc>
          <w:tcPr>
            <w:tcW w:w="472" w:type="dxa"/>
            <w:shd w:val="clear" w:color="auto" w:fill="auto"/>
          </w:tcPr>
          <w:p w14:paraId="27B2C6F0" w14:textId="3B0DB3BD" w:rsidR="004E1A7D" w:rsidRPr="009954FE" w:rsidRDefault="004E1A7D" w:rsidP="004E1A7D">
            <w:pPr>
              <w:jc w:val="center"/>
              <w:rPr>
                <w:rFonts w:ascii="Arial" w:hAnsi="Arial" w:cs="Arial"/>
                <w:b/>
                <w:bCs/>
                <w:sz w:val="20"/>
                <w:szCs w:val="20"/>
              </w:rPr>
            </w:pPr>
            <w:r>
              <w:rPr>
                <w:rFonts w:ascii="Arial" w:hAnsi="Arial" w:cs="Arial"/>
                <w:b/>
                <w:bCs/>
                <w:sz w:val="20"/>
                <w:szCs w:val="20"/>
              </w:rPr>
              <w:t>X</w:t>
            </w:r>
          </w:p>
        </w:tc>
      </w:tr>
    </w:tbl>
    <w:p w14:paraId="6B0E7252" w14:textId="46B12680" w:rsidR="00157CED" w:rsidRPr="00DC25CC" w:rsidRDefault="00157CED" w:rsidP="000A7035">
      <w:pPr>
        <w:spacing w:after="0" w:line="240" w:lineRule="auto"/>
        <w:rPr>
          <w:lang w:val="es-CL"/>
        </w:rPr>
      </w:pPr>
    </w:p>
    <w:sectPr w:rsidR="00157CED" w:rsidRPr="00DC25CC" w:rsidSect="009B38F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B0DB1" w14:textId="77777777" w:rsidR="0014142F" w:rsidRDefault="0014142F" w:rsidP="00DC25CC">
      <w:pPr>
        <w:spacing w:after="0" w:line="240" w:lineRule="auto"/>
      </w:pPr>
      <w:r>
        <w:separator/>
      </w:r>
    </w:p>
  </w:endnote>
  <w:endnote w:type="continuationSeparator" w:id="0">
    <w:p w14:paraId="31540337" w14:textId="77777777" w:rsidR="0014142F" w:rsidRDefault="0014142F" w:rsidP="00DC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B757" w14:textId="313CBB19" w:rsidR="009F1192" w:rsidRDefault="009F1192">
    <w:pPr>
      <w:pStyle w:val="Piedepgina"/>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801E7" w:rsidRPr="001801E7">
      <w:rPr>
        <w:caps/>
        <w:noProof/>
        <w:color w:val="4472C4" w:themeColor="accent1"/>
        <w:lang w:val="es-ES"/>
      </w:rPr>
      <w:t>1</w:t>
    </w:r>
    <w:r>
      <w:rPr>
        <w:caps/>
        <w:color w:val="4472C4" w:themeColor="accent1"/>
      </w:rPr>
      <w:fldChar w:fldCharType="end"/>
    </w:r>
  </w:p>
  <w:p w14:paraId="7C715779" w14:textId="77777777" w:rsidR="009F1192" w:rsidRDefault="009F1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9D96" w14:textId="77777777" w:rsidR="0014142F" w:rsidRDefault="0014142F" w:rsidP="00DC25CC">
      <w:pPr>
        <w:spacing w:after="0" w:line="240" w:lineRule="auto"/>
      </w:pPr>
      <w:r>
        <w:separator/>
      </w:r>
    </w:p>
  </w:footnote>
  <w:footnote w:type="continuationSeparator" w:id="0">
    <w:p w14:paraId="295EADDB" w14:textId="77777777" w:rsidR="0014142F" w:rsidRDefault="0014142F" w:rsidP="00DC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08E1" w14:textId="77777777" w:rsidR="009B38FE" w:rsidRDefault="009B38FE" w:rsidP="009B38FE">
    <w:pPr>
      <w:pStyle w:val="Encabezado"/>
      <w:jc w:val="right"/>
    </w:pPr>
    <w:r>
      <w:rPr>
        <w:noProof/>
        <w:lang w:val="es-CL" w:eastAsia="es-CL"/>
      </w:rPr>
      <w:drawing>
        <wp:inline distT="0" distB="0" distL="0" distR="0" wp14:anchorId="536CE0D7" wp14:editId="12FA7458">
          <wp:extent cx="1819275" cy="781050"/>
          <wp:effectExtent l="0" t="0" r="9525" b="0"/>
          <wp:docPr id="9" name="Imagen 9" descr="Colegio Santiago, Pudah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tiago, Pudahuel"/>
                  <pic:cNvPicPr>
                    <a:picLocks noChangeAspect="1" noChangeArrowheads="1"/>
                  </pic:cNvPicPr>
                </pic:nvPicPr>
                <pic:blipFill rotWithShape="1">
                  <a:blip r:embed="rId1">
                    <a:extLst>
                      <a:ext uri="{28A0092B-C50C-407E-A947-70E740481C1C}">
                        <a14:useLocalDpi xmlns:a14="http://schemas.microsoft.com/office/drawing/2010/main" val="0"/>
                      </a:ext>
                    </a:extLst>
                  </a:blip>
                  <a:srcRect l="20416" t="4651"/>
                  <a:stretch/>
                </pic:blipFill>
                <pic:spPr bwMode="auto">
                  <a:xfrm>
                    <a:off x="0" y="0"/>
                    <a:ext cx="1819275" cy="7810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s-ES" w:vendorID="64" w:dllVersion="6" w:nlCheck="1" w:checkStyle="0"/>
  <w:activeWritingStyle w:appName="MSWord" w:lang="es-CL" w:vendorID="64" w:dllVersion="0" w:nlCheck="1" w:checkStyle="0"/>
  <w:activeWritingStyle w:appName="MSWord" w:lang="es-CL"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6B"/>
    <w:rsid w:val="000A7035"/>
    <w:rsid w:val="0014142F"/>
    <w:rsid w:val="00157CED"/>
    <w:rsid w:val="001801E7"/>
    <w:rsid w:val="00272081"/>
    <w:rsid w:val="002A4998"/>
    <w:rsid w:val="002E483D"/>
    <w:rsid w:val="004E1A7D"/>
    <w:rsid w:val="00554D3C"/>
    <w:rsid w:val="005A3407"/>
    <w:rsid w:val="00614738"/>
    <w:rsid w:val="00645729"/>
    <w:rsid w:val="00715326"/>
    <w:rsid w:val="00744A9F"/>
    <w:rsid w:val="00775D40"/>
    <w:rsid w:val="007F04AE"/>
    <w:rsid w:val="00826E49"/>
    <w:rsid w:val="008867B8"/>
    <w:rsid w:val="0095096B"/>
    <w:rsid w:val="00994303"/>
    <w:rsid w:val="009954FE"/>
    <w:rsid w:val="009B38FE"/>
    <w:rsid w:val="009F1192"/>
    <w:rsid w:val="00A725C2"/>
    <w:rsid w:val="00B05818"/>
    <w:rsid w:val="00B52315"/>
    <w:rsid w:val="00B96337"/>
    <w:rsid w:val="00BA0DE5"/>
    <w:rsid w:val="00C45A53"/>
    <w:rsid w:val="00C71EDC"/>
    <w:rsid w:val="00CC7374"/>
    <w:rsid w:val="00CD6441"/>
    <w:rsid w:val="00CE0B60"/>
    <w:rsid w:val="00D23615"/>
    <w:rsid w:val="00DC25CC"/>
    <w:rsid w:val="00EB0E17"/>
    <w:rsid w:val="00EF78AA"/>
    <w:rsid w:val="00F4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EA62"/>
  <w15:chartTrackingRefBased/>
  <w15:docId w15:val="{1D6653E0-7F72-4943-AEE9-6E3287A4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5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C25CC"/>
  </w:style>
  <w:style w:type="paragraph" w:styleId="Piedepgina">
    <w:name w:val="footer"/>
    <w:basedOn w:val="Normal"/>
    <w:link w:val="PiedepginaCar"/>
    <w:uiPriority w:val="99"/>
    <w:unhideWhenUsed/>
    <w:rsid w:val="00DC25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C25CC"/>
  </w:style>
  <w:style w:type="table" w:styleId="Tablaconcuadrcula">
    <w:name w:val="Table Grid"/>
    <w:basedOn w:val="Tablanormal"/>
    <w:uiPriority w:val="39"/>
    <w:rsid w:val="00C45A53"/>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C7374"/>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CC7374"/>
    <w:rPr>
      <w:sz w:val="20"/>
      <w:szCs w:val="20"/>
      <w:lang w:val="es-ES"/>
    </w:rPr>
  </w:style>
  <w:style w:type="character" w:styleId="Refdecomentario">
    <w:name w:val="annotation reference"/>
    <w:basedOn w:val="Fuentedeprrafopredeter"/>
    <w:uiPriority w:val="99"/>
    <w:semiHidden/>
    <w:unhideWhenUsed/>
    <w:rsid w:val="00CC7374"/>
    <w:rPr>
      <w:sz w:val="16"/>
      <w:szCs w:val="16"/>
    </w:rPr>
  </w:style>
  <w:style w:type="paragraph" w:styleId="Textodeglobo">
    <w:name w:val="Balloon Text"/>
    <w:basedOn w:val="Normal"/>
    <w:link w:val="TextodegloboCar"/>
    <w:uiPriority w:val="99"/>
    <w:semiHidden/>
    <w:unhideWhenUsed/>
    <w:rsid w:val="00CC73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37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C7374"/>
    <w:pPr>
      <w:spacing w:after="160"/>
    </w:pPr>
    <w:rPr>
      <w:b/>
      <w:bCs/>
      <w:lang w:val="en-US"/>
    </w:rPr>
  </w:style>
  <w:style w:type="character" w:customStyle="1" w:styleId="AsuntodelcomentarioCar">
    <w:name w:val="Asunto del comentario Car"/>
    <w:basedOn w:val="TextocomentarioCar"/>
    <w:link w:val="Asuntodelcomentario"/>
    <w:uiPriority w:val="99"/>
    <w:semiHidden/>
    <w:rsid w:val="00CC737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1DAE-C2FF-470E-B2BF-60DB4543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2399</Words>
  <Characters>13197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dc:creator>
  <cp:keywords/>
  <dc:description/>
  <cp:lastModifiedBy>User</cp:lastModifiedBy>
  <cp:revision>2</cp:revision>
  <dcterms:created xsi:type="dcterms:W3CDTF">2024-06-10T12:31:00Z</dcterms:created>
  <dcterms:modified xsi:type="dcterms:W3CDTF">2024-06-10T12:31:00Z</dcterms:modified>
</cp:coreProperties>
</file>